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35" w:rsidRPr="00565799" w:rsidRDefault="00177521">
      <w:pPr>
        <w:pStyle w:val="20"/>
        <w:shd w:val="clear" w:color="auto" w:fill="auto"/>
        <w:ind w:left="4820"/>
        <w:rPr>
          <w:sz w:val="20"/>
          <w:szCs w:val="20"/>
        </w:rPr>
      </w:pPr>
      <w:r>
        <w:rPr>
          <w:sz w:val="20"/>
          <w:szCs w:val="20"/>
        </w:rPr>
        <w:tab/>
      </w:r>
      <w:r w:rsidR="004C734D" w:rsidRPr="00565799">
        <w:rPr>
          <w:sz w:val="20"/>
          <w:szCs w:val="20"/>
        </w:rPr>
        <w:t>УТВЕРЖДЕНО</w:t>
      </w:r>
    </w:p>
    <w:p w:rsidR="00565799" w:rsidRDefault="004C734D" w:rsidP="00177521">
      <w:pPr>
        <w:pStyle w:val="20"/>
        <w:shd w:val="clear" w:color="auto" w:fill="auto"/>
        <w:tabs>
          <w:tab w:val="left" w:pos="7134"/>
          <w:tab w:val="left" w:pos="9097"/>
        </w:tabs>
        <w:ind w:left="5670" w:hanging="850"/>
        <w:rPr>
          <w:sz w:val="20"/>
          <w:szCs w:val="20"/>
        </w:rPr>
      </w:pPr>
      <w:r w:rsidRPr="00565799">
        <w:rPr>
          <w:sz w:val="20"/>
          <w:szCs w:val="20"/>
        </w:rPr>
        <w:t xml:space="preserve">Решением </w:t>
      </w:r>
      <w:r w:rsidR="00300BD2" w:rsidRPr="00565799">
        <w:rPr>
          <w:sz w:val="20"/>
          <w:szCs w:val="20"/>
        </w:rPr>
        <w:t xml:space="preserve">территориальной </w:t>
      </w:r>
      <w:r w:rsidRPr="00565799">
        <w:rPr>
          <w:sz w:val="20"/>
          <w:szCs w:val="20"/>
        </w:rPr>
        <w:t>трехсторонней комиссии</w:t>
      </w:r>
    </w:p>
    <w:p w:rsidR="00D91F35" w:rsidRPr="00565799" w:rsidRDefault="004C734D">
      <w:pPr>
        <w:pStyle w:val="20"/>
        <w:shd w:val="clear" w:color="auto" w:fill="auto"/>
        <w:tabs>
          <w:tab w:val="left" w:pos="7134"/>
          <w:tab w:val="left" w:pos="9097"/>
        </w:tabs>
        <w:ind w:left="4820"/>
        <w:rPr>
          <w:sz w:val="20"/>
          <w:szCs w:val="20"/>
        </w:rPr>
      </w:pPr>
      <w:r w:rsidRPr="00565799">
        <w:rPr>
          <w:sz w:val="20"/>
          <w:szCs w:val="20"/>
        </w:rPr>
        <w:t xml:space="preserve"> </w:t>
      </w:r>
      <w:r w:rsidR="00300BD2" w:rsidRPr="00565799">
        <w:rPr>
          <w:sz w:val="20"/>
          <w:szCs w:val="20"/>
        </w:rPr>
        <w:t xml:space="preserve">МО «Нукутский район» </w:t>
      </w:r>
      <w:r w:rsidRPr="00565799">
        <w:rPr>
          <w:sz w:val="20"/>
          <w:szCs w:val="20"/>
        </w:rPr>
        <w:t>по</w:t>
      </w:r>
    </w:p>
    <w:p w:rsidR="00D91F35" w:rsidRPr="00565799" w:rsidRDefault="004C734D">
      <w:pPr>
        <w:pStyle w:val="20"/>
        <w:shd w:val="clear" w:color="auto" w:fill="auto"/>
        <w:ind w:left="4820"/>
        <w:rPr>
          <w:sz w:val="20"/>
          <w:szCs w:val="20"/>
        </w:rPr>
      </w:pPr>
      <w:r w:rsidRPr="00565799">
        <w:rPr>
          <w:sz w:val="20"/>
          <w:szCs w:val="20"/>
        </w:rPr>
        <w:t>регулированию социально-трудовых отношений</w:t>
      </w:r>
    </w:p>
    <w:p w:rsidR="00D91F35" w:rsidRPr="00565799" w:rsidRDefault="004C734D">
      <w:pPr>
        <w:pStyle w:val="20"/>
        <w:shd w:val="clear" w:color="auto" w:fill="auto"/>
        <w:spacing w:after="304"/>
        <w:ind w:left="4820"/>
        <w:rPr>
          <w:sz w:val="20"/>
          <w:szCs w:val="20"/>
        </w:rPr>
      </w:pPr>
      <w:r w:rsidRPr="00565799">
        <w:rPr>
          <w:sz w:val="20"/>
          <w:szCs w:val="20"/>
        </w:rPr>
        <w:t>от «</w:t>
      </w:r>
      <w:r w:rsidR="00565799" w:rsidRPr="00565799">
        <w:rPr>
          <w:sz w:val="20"/>
          <w:szCs w:val="20"/>
        </w:rPr>
        <w:t>16</w:t>
      </w:r>
      <w:r w:rsidRPr="00565799">
        <w:rPr>
          <w:sz w:val="20"/>
          <w:szCs w:val="20"/>
        </w:rPr>
        <w:t xml:space="preserve">» </w:t>
      </w:r>
      <w:r w:rsidR="00300BD2" w:rsidRPr="00565799">
        <w:rPr>
          <w:sz w:val="20"/>
          <w:szCs w:val="20"/>
        </w:rPr>
        <w:t>марта</w:t>
      </w:r>
      <w:r w:rsidRPr="00565799">
        <w:rPr>
          <w:sz w:val="20"/>
          <w:szCs w:val="20"/>
        </w:rPr>
        <w:t xml:space="preserve"> 202</w:t>
      </w:r>
      <w:r w:rsidR="00300BD2" w:rsidRPr="00565799">
        <w:rPr>
          <w:sz w:val="20"/>
          <w:szCs w:val="20"/>
        </w:rPr>
        <w:t>3</w:t>
      </w:r>
      <w:r w:rsidRPr="00565799">
        <w:rPr>
          <w:sz w:val="20"/>
          <w:szCs w:val="20"/>
        </w:rPr>
        <w:t xml:space="preserve"> года протокол № </w:t>
      </w:r>
      <w:r w:rsidR="00565799" w:rsidRPr="00565799">
        <w:rPr>
          <w:sz w:val="20"/>
          <w:szCs w:val="20"/>
        </w:rPr>
        <w:t>1</w:t>
      </w:r>
    </w:p>
    <w:p w:rsidR="00D91F35" w:rsidRPr="00C9447B" w:rsidRDefault="004C734D">
      <w:pPr>
        <w:pStyle w:val="30"/>
        <w:shd w:val="clear" w:color="auto" w:fill="auto"/>
        <w:spacing w:before="0"/>
        <w:rPr>
          <w:sz w:val="24"/>
          <w:szCs w:val="24"/>
        </w:rPr>
      </w:pPr>
      <w:r w:rsidRPr="00C9447B">
        <w:rPr>
          <w:sz w:val="24"/>
          <w:szCs w:val="24"/>
        </w:rPr>
        <w:t>Положение</w:t>
      </w:r>
    </w:p>
    <w:p w:rsidR="00D91F35" w:rsidRPr="00C9447B" w:rsidRDefault="00436473">
      <w:pPr>
        <w:pStyle w:val="30"/>
        <w:shd w:val="clear" w:color="auto" w:fill="auto"/>
        <w:spacing w:before="0" w:after="330"/>
        <w:rPr>
          <w:sz w:val="24"/>
          <w:szCs w:val="24"/>
        </w:rPr>
      </w:pPr>
      <w:r w:rsidRPr="00C9447B">
        <w:rPr>
          <w:sz w:val="24"/>
          <w:szCs w:val="24"/>
        </w:rPr>
        <w:t>О районном</w:t>
      </w:r>
      <w:r w:rsidR="004C734D" w:rsidRPr="00C9447B">
        <w:rPr>
          <w:sz w:val="24"/>
          <w:szCs w:val="24"/>
        </w:rPr>
        <w:t xml:space="preserve"> конкурсе «За высокую социальную эффективность</w:t>
      </w:r>
      <w:r w:rsidR="004C734D" w:rsidRPr="00C9447B">
        <w:rPr>
          <w:sz w:val="24"/>
          <w:szCs w:val="24"/>
        </w:rPr>
        <w:br/>
        <w:t>и развитие социального партнерства»</w:t>
      </w:r>
    </w:p>
    <w:p w:rsidR="00D91F35" w:rsidRPr="00C9447B" w:rsidRDefault="004C734D">
      <w:pPr>
        <w:pStyle w:val="20"/>
        <w:shd w:val="clear" w:color="auto" w:fill="auto"/>
        <w:spacing w:after="299" w:line="280" w:lineRule="exact"/>
        <w:jc w:val="center"/>
        <w:rPr>
          <w:sz w:val="24"/>
          <w:szCs w:val="24"/>
        </w:rPr>
      </w:pPr>
      <w:r w:rsidRPr="00C9447B">
        <w:rPr>
          <w:sz w:val="24"/>
          <w:szCs w:val="24"/>
        </w:rPr>
        <w:t>Глава 1. ОБЩИЕ ПОЛОЖЕНИЯ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057"/>
        </w:tabs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734D" w:rsidRPr="00C9447B">
        <w:rPr>
          <w:sz w:val="24"/>
          <w:szCs w:val="24"/>
        </w:rPr>
        <w:t xml:space="preserve">Настоящее Положение определяет условия и порядок проведения </w:t>
      </w:r>
      <w:r w:rsidR="00436473" w:rsidRPr="00C9447B">
        <w:rPr>
          <w:sz w:val="24"/>
          <w:szCs w:val="24"/>
        </w:rPr>
        <w:t>районного</w:t>
      </w:r>
      <w:r w:rsidR="004C734D" w:rsidRPr="00C9447B">
        <w:rPr>
          <w:sz w:val="24"/>
          <w:szCs w:val="24"/>
        </w:rPr>
        <w:t xml:space="preserve"> конкурса «За высокую социальную эффективность и развитие социального партнерства» среди осуществляющих деятельность на территории </w:t>
      </w:r>
      <w:r w:rsidR="00436473" w:rsidRPr="00C9447B">
        <w:rPr>
          <w:sz w:val="24"/>
          <w:szCs w:val="24"/>
        </w:rPr>
        <w:t xml:space="preserve">Нукутского района </w:t>
      </w:r>
      <w:r w:rsidR="004C734D" w:rsidRPr="00C9447B">
        <w:rPr>
          <w:sz w:val="24"/>
          <w:szCs w:val="24"/>
        </w:rPr>
        <w:t>организаций независимо от их организационно-правовых форм и форм собственности, а также отраслевой принадлежности</w:t>
      </w:r>
      <w:r w:rsidR="00436473" w:rsidRPr="00C9447B">
        <w:rPr>
          <w:sz w:val="24"/>
          <w:szCs w:val="24"/>
        </w:rPr>
        <w:t xml:space="preserve"> </w:t>
      </w:r>
      <w:r w:rsidR="004C734D" w:rsidRPr="00C9447B">
        <w:rPr>
          <w:sz w:val="24"/>
          <w:szCs w:val="24"/>
        </w:rPr>
        <w:t xml:space="preserve"> (далее - конкурс, организации).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237"/>
        </w:tabs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C734D" w:rsidRPr="00C9447B">
        <w:rPr>
          <w:sz w:val="24"/>
          <w:szCs w:val="24"/>
        </w:rPr>
        <w:t xml:space="preserve">Организатором конкурса является трехсторонняя комиссия </w:t>
      </w:r>
      <w:r w:rsidR="00436473" w:rsidRPr="00C9447B">
        <w:rPr>
          <w:sz w:val="24"/>
          <w:szCs w:val="24"/>
        </w:rPr>
        <w:t>муниципального образования «Нукутский район»</w:t>
      </w:r>
      <w:r w:rsidR="004C734D" w:rsidRPr="00C9447B">
        <w:rPr>
          <w:sz w:val="24"/>
          <w:szCs w:val="24"/>
        </w:rPr>
        <w:t xml:space="preserve"> по регулированию социально-трудовых отношений (далее - Комиссия).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237"/>
        </w:tabs>
        <w:spacing w:after="633"/>
        <w:ind w:left="7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4C734D" w:rsidRPr="00C9447B">
        <w:rPr>
          <w:sz w:val="24"/>
          <w:szCs w:val="24"/>
        </w:rPr>
        <w:t xml:space="preserve">Источником финансирования конкурса являются средства </w:t>
      </w:r>
      <w:r w:rsidR="000871EA" w:rsidRPr="00C9447B">
        <w:rPr>
          <w:sz w:val="24"/>
          <w:szCs w:val="24"/>
        </w:rPr>
        <w:t>местного бюджета</w:t>
      </w:r>
      <w:r w:rsidR="004C734D" w:rsidRPr="00C9447B">
        <w:rPr>
          <w:color w:val="FF0000"/>
          <w:sz w:val="24"/>
          <w:szCs w:val="24"/>
        </w:rPr>
        <w:t>.</w:t>
      </w:r>
    </w:p>
    <w:p w:rsidR="00D91F35" w:rsidRPr="00C9447B" w:rsidRDefault="004C734D">
      <w:pPr>
        <w:pStyle w:val="20"/>
        <w:shd w:val="clear" w:color="auto" w:fill="auto"/>
        <w:spacing w:after="299" w:line="280" w:lineRule="exact"/>
        <w:ind w:left="2640"/>
        <w:rPr>
          <w:sz w:val="24"/>
          <w:szCs w:val="24"/>
        </w:rPr>
      </w:pPr>
      <w:r w:rsidRPr="00C9447B">
        <w:rPr>
          <w:sz w:val="24"/>
          <w:szCs w:val="24"/>
        </w:rPr>
        <w:t>Глава 2. ЦЕЛИ И ЗАДАЧИ КОНКУРСА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057"/>
        </w:tabs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C734D" w:rsidRPr="00C9447B">
        <w:rPr>
          <w:sz w:val="24"/>
          <w:szCs w:val="24"/>
        </w:rPr>
        <w:t>Конкурс проводится в целях привлечения внимания к решению социальных вопросов, развитию и совершенствованию системы социального партнерства, регулированию социально-трудовых отношений и согласованию социально-экономических интересов всех участников трудовых отношений.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091"/>
        </w:tabs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C734D" w:rsidRPr="00C9447B">
        <w:rPr>
          <w:sz w:val="24"/>
          <w:szCs w:val="24"/>
        </w:rPr>
        <w:t>Основными задачами конкурса являются: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237"/>
        </w:tabs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C734D" w:rsidRPr="00C9447B">
        <w:rPr>
          <w:sz w:val="24"/>
          <w:szCs w:val="24"/>
        </w:rPr>
        <w:t>укрепление деловой активности объединений профсоюзов и работодателей по заключению и реализации территориальных трехсторонних соглашений, территориальных отраслевых соглашений, коллективных договоров;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089"/>
        </w:tabs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C734D" w:rsidRPr="00C9447B">
        <w:rPr>
          <w:sz w:val="24"/>
          <w:szCs w:val="24"/>
        </w:rPr>
        <w:t>создание условий для расширения и развития инициативы, практики взаимодействия работников (их представителей) и работодателей (их представителей), включая сферу среднего и малого предпринимательства, в разработке, заключении и выполнении коллективных договоров;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369"/>
        </w:tabs>
        <w:spacing w:after="333"/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4C734D" w:rsidRPr="00C9447B">
        <w:rPr>
          <w:sz w:val="24"/>
          <w:szCs w:val="24"/>
        </w:rPr>
        <w:t xml:space="preserve">создание положительного имиджа организаций </w:t>
      </w:r>
      <w:r w:rsidR="00436473" w:rsidRPr="00C9447B">
        <w:rPr>
          <w:sz w:val="24"/>
          <w:szCs w:val="24"/>
        </w:rPr>
        <w:t>Нукутского района</w:t>
      </w:r>
      <w:r w:rsidR="004C734D" w:rsidRPr="00C9447B">
        <w:rPr>
          <w:sz w:val="24"/>
          <w:szCs w:val="24"/>
        </w:rPr>
        <w:t xml:space="preserve"> в части организации и развития социального партнерства, улучшения условий труда на рабочих местах, регулирования социально-трудовых отношений.</w:t>
      </w:r>
    </w:p>
    <w:p w:rsidR="00D91F35" w:rsidRPr="00C9447B" w:rsidRDefault="004C734D">
      <w:pPr>
        <w:pStyle w:val="20"/>
        <w:shd w:val="clear" w:color="auto" w:fill="auto"/>
        <w:spacing w:after="299" w:line="280" w:lineRule="exact"/>
        <w:jc w:val="center"/>
        <w:rPr>
          <w:sz w:val="24"/>
          <w:szCs w:val="24"/>
        </w:rPr>
      </w:pPr>
      <w:r w:rsidRPr="00C9447B">
        <w:rPr>
          <w:sz w:val="24"/>
          <w:szCs w:val="24"/>
        </w:rPr>
        <w:t>Глава 3. УЧАСТНИКИ КОНКУРСА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110"/>
        </w:tabs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871EA" w:rsidRPr="00C9447B">
        <w:rPr>
          <w:sz w:val="24"/>
          <w:szCs w:val="24"/>
        </w:rPr>
        <w:t xml:space="preserve">Участниками конкурса являются </w:t>
      </w:r>
      <w:r w:rsidR="00436473" w:rsidRPr="00C9447B">
        <w:rPr>
          <w:sz w:val="24"/>
          <w:szCs w:val="24"/>
        </w:rPr>
        <w:t>организации</w:t>
      </w:r>
      <w:r w:rsidR="000871EA" w:rsidRPr="00C9447B">
        <w:rPr>
          <w:sz w:val="24"/>
          <w:szCs w:val="24"/>
        </w:rPr>
        <w:t xml:space="preserve"> производственной и непроизводственной сферы.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066"/>
        </w:tabs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4C734D" w:rsidRPr="00C9447B">
        <w:rPr>
          <w:sz w:val="24"/>
          <w:szCs w:val="24"/>
        </w:rPr>
        <w:t>Основные требования, предъявляемые к желающим принять участие в конкурсе:</w:t>
      </w:r>
    </w:p>
    <w:p w:rsidR="00D91F35" w:rsidRPr="00C9447B" w:rsidRDefault="004C734D">
      <w:pPr>
        <w:pStyle w:val="20"/>
        <w:shd w:val="clear" w:color="auto" w:fill="auto"/>
        <w:ind w:firstLine="760"/>
        <w:jc w:val="both"/>
        <w:rPr>
          <w:sz w:val="24"/>
          <w:szCs w:val="24"/>
        </w:rPr>
      </w:pPr>
      <w:r w:rsidRPr="00C9447B">
        <w:rPr>
          <w:sz w:val="24"/>
          <w:szCs w:val="24"/>
        </w:rPr>
        <w:t>наличие действующего коллективного договора;</w:t>
      </w:r>
    </w:p>
    <w:p w:rsidR="00D91F35" w:rsidRPr="00C9447B" w:rsidRDefault="004C734D">
      <w:pPr>
        <w:pStyle w:val="20"/>
        <w:shd w:val="clear" w:color="auto" w:fill="auto"/>
        <w:ind w:firstLine="760"/>
        <w:jc w:val="both"/>
        <w:rPr>
          <w:sz w:val="24"/>
          <w:szCs w:val="24"/>
        </w:rPr>
      </w:pPr>
      <w:r w:rsidRPr="00C9447B">
        <w:rPr>
          <w:sz w:val="24"/>
          <w:szCs w:val="24"/>
        </w:rPr>
        <w:lastRenderedPageBreak/>
        <w:t>отсутствие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D91F35" w:rsidRPr="00C9447B" w:rsidRDefault="004C734D">
      <w:pPr>
        <w:pStyle w:val="20"/>
        <w:shd w:val="clear" w:color="auto" w:fill="auto"/>
        <w:ind w:firstLine="760"/>
        <w:jc w:val="both"/>
        <w:rPr>
          <w:sz w:val="24"/>
          <w:szCs w:val="24"/>
        </w:rPr>
      </w:pPr>
      <w:r w:rsidRPr="00C9447B">
        <w:rPr>
          <w:sz w:val="24"/>
          <w:szCs w:val="24"/>
        </w:rPr>
        <w:t>отсутствие не устраненных нарушений трудового законодательства, в том числе просроченной задолженности по заработной плате и другим выплатам работникам;</w:t>
      </w:r>
    </w:p>
    <w:p w:rsidR="00D91F35" w:rsidRPr="00C9447B" w:rsidRDefault="004C734D">
      <w:pPr>
        <w:pStyle w:val="20"/>
        <w:shd w:val="clear" w:color="auto" w:fill="auto"/>
        <w:ind w:firstLine="760"/>
        <w:jc w:val="both"/>
        <w:rPr>
          <w:sz w:val="24"/>
          <w:szCs w:val="24"/>
        </w:rPr>
      </w:pPr>
      <w:r w:rsidRPr="00C9447B">
        <w:rPr>
          <w:sz w:val="24"/>
          <w:szCs w:val="24"/>
        </w:rPr>
        <w:t>отсутствие судебных решений и тяжб, связанных с нарушением трудовых прав работников;</w:t>
      </w:r>
    </w:p>
    <w:p w:rsidR="00D91F35" w:rsidRPr="00C9447B" w:rsidRDefault="004C734D">
      <w:pPr>
        <w:pStyle w:val="20"/>
        <w:shd w:val="clear" w:color="auto" w:fill="auto"/>
        <w:spacing w:after="304" w:line="326" w:lineRule="exact"/>
        <w:ind w:firstLine="760"/>
        <w:jc w:val="both"/>
        <w:rPr>
          <w:sz w:val="24"/>
          <w:szCs w:val="24"/>
        </w:rPr>
      </w:pPr>
      <w:r w:rsidRPr="00C9447B">
        <w:rPr>
          <w:sz w:val="24"/>
          <w:szCs w:val="24"/>
        </w:rPr>
        <w:t>отсутствие неурегулированного коллективного трудового спора в организации.</w:t>
      </w:r>
    </w:p>
    <w:p w:rsidR="00D91F35" w:rsidRPr="00C9447B" w:rsidRDefault="004C734D">
      <w:pPr>
        <w:pStyle w:val="20"/>
        <w:shd w:val="clear" w:color="auto" w:fill="auto"/>
        <w:spacing w:after="333"/>
        <w:ind w:left="1460" w:right="740"/>
        <w:rPr>
          <w:sz w:val="24"/>
          <w:szCs w:val="24"/>
        </w:rPr>
      </w:pPr>
      <w:r w:rsidRPr="00C9447B">
        <w:rPr>
          <w:sz w:val="24"/>
          <w:szCs w:val="24"/>
        </w:rPr>
        <w:t>Глава 4. ДОКУМЕНТЫ, НЕОБХОДИМЫЕ ДЛЯ УЧАСТИЯ В КОНКУРСЕ, И ПОРЯДОК ИХ ПРЕДСТАВЛЕНИЯ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115"/>
        </w:tabs>
        <w:spacing w:line="280" w:lineRule="exact"/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C734D" w:rsidRPr="00C9447B">
        <w:rPr>
          <w:sz w:val="24"/>
          <w:szCs w:val="24"/>
        </w:rPr>
        <w:t>Для участия в конкурсе представляются следующие документы:</w:t>
      </w:r>
    </w:p>
    <w:p w:rsidR="00D91F35" w:rsidRPr="00C9447B" w:rsidRDefault="004C734D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C9447B">
        <w:rPr>
          <w:sz w:val="24"/>
          <w:szCs w:val="24"/>
        </w:rPr>
        <w:t xml:space="preserve">заявка на участие в конкурсе по форме, согласно приложению </w:t>
      </w:r>
      <w:r w:rsidR="00565799">
        <w:rPr>
          <w:sz w:val="24"/>
          <w:szCs w:val="24"/>
        </w:rPr>
        <w:t xml:space="preserve">№ </w:t>
      </w:r>
      <w:r w:rsidR="000871EA" w:rsidRPr="00C9447B">
        <w:rPr>
          <w:sz w:val="24"/>
          <w:szCs w:val="24"/>
        </w:rPr>
        <w:t>1</w:t>
      </w:r>
      <w:r w:rsidRPr="00C9447B">
        <w:rPr>
          <w:sz w:val="24"/>
          <w:szCs w:val="24"/>
        </w:rPr>
        <w:t xml:space="preserve"> к настоящему Положению;</w:t>
      </w:r>
    </w:p>
    <w:p w:rsidR="00D91F35" w:rsidRPr="00C9447B" w:rsidRDefault="004C734D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C9447B">
        <w:rPr>
          <w:sz w:val="24"/>
          <w:szCs w:val="24"/>
        </w:rPr>
        <w:t xml:space="preserve">информационная карта на участие в конкурсе: для организаций, осуществляющих деятельность в производственной сфере по форме, согласно приложению </w:t>
      </w:r>
      <w:r w:rsidR="00565799">
        <w:rPr>
          <w:sz w:val="24"/>
          <w:szCs w:val="24"/>
        </w:rPr>
        <w:t xml:space="preserve">№ </w:t>
      </w:r>
      <w:r w:rsidR="000871EA" w:rsidRPr="00C9447B">
        <w:rPr>
          <w:sz w:val="24"/>
          <w:szCs w:val="24"/>
        </w:rPr>
        <w:t>2</w:t>
      </w:r>
      <w:r w:rsidRPr="00C9447B">
        <w:rPr>
          <w:sz w:val="24"/>
          <w:szCs w:val="24"/>
        </w:rPr>
        <w:t xml:space="preserve"> к настоящему Положению; для организаций, осуществляющих деятельность в непроизводственной сфере по форме, согласно приложению </w:t>
      </w:r>
      <w:r w:rsidR="00565799">
        <w:rPr>
          <w:sz w:val="24"/>
          <w:szCs w:val="24"/>
        </w:rPr>
        <w:t xml:space="preserve">№ </w:t>
      </w:r>
      <w:r w:rsidR="000871EA" w:rsidRPr="00C9447B">
        <w:rPr>
          <w:sz w:val="24"/>
          <w:szCs w:val="24"/>
        </w:rPr>
        <w:t>3</w:t>
      </w:r>
      <w:r w:rsidRPr="00C9447B">
        <w:rPr>
          <w:sz w:val="24"/>
          <w:szCs w:val="24"/>
        </w:rPr>
        <w:t xml:space="preserve"> к настоящему Положению;</w:t>
      </w:r>
    </w:p>
    <w:p w:rsidR="00D91F35" w:rsidRPr="00C9447B" w:rsidRDefault="004C734D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C9447B">
        <w:rPr>
          <w:sz w:val="24"/>
          <w:szCs w:val="24"/>
        </w:rPr>
        <w:t>аналитическая справка о работе, проведенной в сфере социального партнерства за календарный год, предшествующий году, в котором проводится конкурс;</w:t>
      </w:r>
    </w:p>
    <w:p w:rsidR="00D91F35" w:rsidRPr="00C9447B" w:rsidRDefault="004C734D" w:rsidP="000871EA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C9447B">
        <w:rPr>
          <w:sz w:val="24"/>
          <w:szCs w:val="24"/>
        </w:rPr>
        <w:t>официальные документы (справки) об участии (членстве) в объединении работодателей (при наличии членства); копия действующего коллективного договора; отчет о выполнении обязательств коллективного договора; иные документы, подтверждающие сведения, представленные для участия в конкурсе (по желанию участника конкурса);</w:t>
      </w:r>
    </w:p>
    <w:p w:rsidR="00D91F35" w:rsidRPr="00565799" w:rsidRDefault="00565799" w:rsidP="00565799">
      <w:pPr>
        <w:pStyle w:val="20"/>
        <w:shd w:val="clear" w:color="auto" w:fill="auto"/>
        <w:tabs>
          <w:tab w:val="left" w:pos="1086"/>
        </w:tabs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C734D" w:rsidRPr="00565799">
        <w:rPr>
          <w:sz w:val="24"/>
          <w:szCs w:val="24"/>
        </w:rPr>
        <w:t xml:space="preserve">Документы для участия в конкурсе представляются лично или </w:t>
      </w:r>
      <w:r w:rsidR="000871EA" w:rsidRPr="00565799">
        <w:rPr>
          <w:sz w:val="24"/>
          <w:szCs w:val="24"/>
        </w:rPr>
        <w:t>по адресу электронной почты</w:t>
      </w:r>
      <w:r w:rsidR="004C734D" w:rsidRPr="00565799">
        <w:rPr>
          <w:sz w:val="24"/>
          <w:szCs w:val="24"/>
        </w:rPr>
        <w:t>.</w:t>
      </w:r>
    </w:p>
    <w:p w:rsidR="00D91F35" w:rsidRPr="00565799" w:rsidRDefault="00565799" w:rsidP="00565799">
      <w:pPr>
        <w:pStyle w:val="20"/>
        <w:shd w:val="clear" w:color="auto" w:fill="auto"/>
        <w:tabs>
          <w:tab w:val="left" w:pos="1234"/>
        </w:tabs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C734D" w:rsidRPr="00565799">
        <w:rPr>
          <w:sz w:val="24"/>
          <w:szCs w:val="24"/>
        </w:rPr>
        <w:t>Претенденты на участие в конкурсе несут ответственность за достоверность сведений, представленных для участия в конкурсе.</w:t>
      </w:r>
    </w:p>
    <w:p w:rsidR="00D91F35" w:rsidRPr="00565799" w:rsidRDefault="00565799" w:rsidP="00565799">
      <w:pPr>
        <w:pStyle w:val="20"/>
        <w:shd w:val="clear" w:color="auto" w:fill="auto"/>
        <w:tabs>
          <w:tab w:val="left" w:pos="1172"/>
        </w:tabs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4C734D" w:rsidRPr="00565799">
        <w:rPr>
          <w:sz w:val="24"/>
          <w:szCs w:val="24"/>
        </w:rPr>
        <w:t>Организация может быть исключена из числа участников на любом этапе конкурса в случае предоставления неполных сведений или недостоверной информации, а также, если организация перестала соответствовать предъявленным требованиям проведения конкурса (до утверждения списка победителей).</w:t>
      </w:r>
    </w:p>
    <w:p w:rsidR="00D91F35" w:rsidRPr="00565799" w:rsidRDefault="00565799" w:rsidP="00565799">
      <w:pPr>
        <w:pStyle w:val="20"/>
        <w:shd w:val="clear" w:color="auto" w:fill="auto"/>
        <w:tabs>
          <w:tab w:val="left" w:pos="1173"/>
        </w:tabs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4C734D" w:rsidRPr="00565799">
        <w:rPr>
          <w:sz w:val="24"/>
          <w:szCs w:val="24"/>
        </w:rPr>
        <w:t>Основаниями для отказа в участии в конкурсе являются:</w:t>
      </w:r>
    </w:p>
    <w:p w:rsidR="00D91F35" w:rsidRPr="00565799" w:rsidRDefault="00565799" w:rsidP="00565799">
      <w:pPr>
        <w:pStyle w:val="20"/>
        <w:shd w:val="clear" w:color="auto" w:fill="auto"/>
        <w:tabs>
          <w:tab w:val="left" w:pos="1157"/>
          <w:tab w:val="left" w:pos="9237"/>
        </w:tabs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C734D" w:rsidRPr="00565799">
        <w:rPr>
          <w:sz w:val="24"/>
          <w:szCs w:val="24"/>
        </w:rPr>
        <w:t>несоответствие условиям, предусмотренным пунктами 6,</w:t>
      </w:r>
      <w:r w:rsidR="000871EA" w:rsidRPr="00565799">
        <w:rPr>
          <w:sz w:val="24"/>
          <w:szCs w:val="24"/>
        </w:rPr>
        <w:t xml:space="preserve"> </w:t>
      </w:r>
      <w:r w:rsidR="004C734D" w:rsidRPr="00565799">
        <w:rPr>
          <w:sz w:val="24"/>
          <w:szCs w:val="24"/>
        </w:rPr>
        <w:t>7</w:t>
      </w:r>
      <w:r w:rsidR="000871EA" w:rsidRPr="00565799">
        <w:rPr>
          <w:sz w:val="24"/>
          <w:szCs w:val="24"/>
        </w:rPr>
        <w:t xml:space="preserve"> </w:t>
      </w:r>
      <w:r w:rsidR="004C734D" w:rsidRPr="00565799">
        <w:rPr>
          <w:sz w:val="24"/>
          <w:szCs w:val="24"/>
        </w:rPr>
        <w:t>настоящего Положения;</w:t>
      </w:r>
    </w:p>
    <w:p w:rsidR="00D91F35" w:rsidRPr="00565799" w:rsidRDefault="00565799" w:rsidP="00565799">
      <w:pPr>
        <w:pStyle w:val="20"/>
        <w:shd w:val="clear" w:color="auto" w:fill="auto"/>
        <w:tabs>
          <w:tab w:val="left" w:pos="1157"/>
        </w:tabs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C734D" w:rsidRPr="00565799">
        <w:rPr>
          <w:sz w:val="24"/>
          <w:szCs w:val="24"/>
        </w:rPr>
        <w:t>непредставление (представление не в полном объеме) документов, указанных в пункте 8 настоящего Положения;</w:t>
      </w:r>
    </w:p>
    <w:p w:rsidR="00D91F35" w:rsidRPr="00565799" w:rsidRDefault="00565799" w:rsidP="00565799">
      <w:pPr>
        <w:pStyle w:val="20"/>
        <w:shd w:val="clear" w:color="auto" w:fill="auto"/>
        <w:tabs>
          <w:tab w:val="left" w:pos="1179"/>
        </w:tabs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4C734D" w:rsidRPr="00565799">
        <w:rPr>
          <w:sz w:val="24"/>
          <w:szCs w:val="24"/>
        </w:rPr>
        <w:t>недостоверность представленной информации;</w:t>
      </w:r>
    </w:p>
    <w:p w:rsidR="00D91F35" w:rsidRPr="00565799" w:rsidRDefault="00565799" w:rsidP="00565799">
      <w:pPr>
        <w:pStyle w:val="20"/>
        <w:shd w:val="clear" w:color="auto" w:fill="auto"/>
        <w:tabs>
          <w:tab w:val="left" w:pos="1157"/>
        </w:tabs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4C734D" w:rsidRPr="00565799">
        <w:rPr>
          <w:sz w:val="24"/>
          <w:szCs w:val="24"/>
        </w:rPr>
        <w:t>представление документов по истечении срока, установленного пунктом 23 настоящего Положения.</w:t>
      </w:r>
    </w:p>
    <w:p w:rsidR="00D91F35" w:rsidRPr="00565799" w:rsidRDefault="004C734D">
      <w:pPr>
        <w:pStyle w:val="20"/>
        <w:shd w:val="clear" w:color="auto" w:fill="auto"/>
        <w:ind w:firstLine="760"/>
        <w:jc w:val="both"/>
        <w:rPr>
          <w:color w:val="auto"/>
          <w:sz w:val="24"/>
          <w:szCs w:val="24"/>
        </w:rPr>
      </w:pPr>
      <w:r w:rsidRPr="00565799">
        <w:rPr>
          <w:sz w:val="24"/>
          <w:szCs w:val="24"/>
        </w:rPr>
        <w:t xml:space="preserve">Решение об отказе в участии в конкурсе с обоснованием причин отказа </w:t>
      </w:r>
      <w:r w:rsidRPr="00565799">
        <w:rPr>
          <w:color w:val="auto"/>
          <w:sz w:val="24"/>
          <w:szCs w:val="24"/>
        </w:rPr>
        <w:t>организационным комитетом.</w:t>
      </w:r>
    </w:p>
    <w:p w:rsidR="00D91F35" w:rsidRPr="00C9447B" w:rsidRDefault="004C734D">
      <w:pPr>
        <w:pStyle w:val="20"/>
        <w:shd w:val="clear" w:color="auto" w:fill="auto"/>
        <w:spacing w:after="333"/>
        <w:ind w:firstLine="760"/>
        <w:jc w:val="both"/>
        <w:rPr>
          <w:sz w:val="24"/>
          <w:szCs w:val="24"/>
        </w:rPr>
      </w:pPr>
      <w:r w:rsidRPr="00565799">
        <w:rPr>
          <w:sz w:val="24"/>
          <w:szCs w:val="24"/>
        </w:rPr>
        <w:t>Документы, представленные в соответствии с пунктом 8 настоящего Положения, не подлежат возврату, передаче третьим лицам, за исключением случаев, предусмотренных законодательством</w:t>
      </w:r>
      <w:r w:rsidRPr="00C9447B">
        <w:rPr>
          <w:sz w:val="24"/>
          <w:szCs w:val="24"/>
        </w:rPr>
        <w:t>.</w:t>
      </w:r>
    </w:p>
    <w:p w:rsidR="00D91F35" w:rsidRPr="00C9447B" w:rsidRDefault="004C734D">
      <w:pPr>
        <w:pStyle w:val="20"/>
        <w:shd w:val="clear" w:color="auto" w:fill="auto"/>
        <w:spacing w:after="299" w:line="280" w:lineRule="exact"/>
        <w:ind w:left="20"/>
        <w:jc w:val="center"/>
        <w:rPr>
          <w:sz w:val="24"/>
          <w:szCs w:val="24"/>
        </w:rPr>
      </w:pPr>
      <w:r w:rsidRPr="00C9447B">
        <w:rPr>
          <w:sz w:val="24"/>
          <w:szCs w:val="24"/>
        </w:rPr>
        <w:lastRenderedPageBreak/>
        <w:t>Глава 5. ОРГАНИЗАЦИЯ И УСЛОВИЯ ПРОВЕДЕНИЯ КОНКУРСА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235"/>
        </w:tabs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4C734D" w:rsidRPr="00C9447B">
        <w:rPr>
          <w:sz w:val="24"/>
          <w:szCs w:val="24"/>
        </w:rPr>
        <w:t>Решение о проведении конкурса на следующий год принимается на последнем заседании Комиссии в текущем календарном году.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211"/>
        </w:tabs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4C734D" w:rsidRPr="00C9447B">
        <w:rPr>
          <w:sz w:val="24"/>
          <w:szCs w:val="24"/>
        </w:rPr>
        <w:t>Для решения вопросов, связанных с проведением конкурса, формируется организационный комитет.</w:t>
      </w:r>
    </w:p>
    <w:p w:rsidR="00D91F35" w:rsidRPr="00C9447B" w:rsidRDefault="004C734D">
      <w:pPr>
        <w:pStyle w:val="20"/>
        <w:shd w:val="clear" w:color="auto" w:fill="auto"/>
        <w:ind w:firstLine="760"/>
        <w:jc w:val="both"/>
        <w:rPr>
          <w:sz w:val="24"/>
          <w:szCs w:val="24"/>
        </w:rPr>
      </w:pPr>
      <w:r w:rsidRPr="00C9447B">
        <w:rPr>
          <w:sz w:val="24"/>
          <w:szCs w:val="24"/>
        </w:rPr>
        <w:t>В организационный комитет на паритетной основе входят представители сторон социального партнерства Комиссии (не более трех кандидатур от стороны).</w:t>
      </w:r>
    </w:p>
    <w:p w:rsidR="00D91F35" w:rsidRPr="00C9447B" w:rsidRDefault="004C734D">
      <w:pPr>
        <w:pStyle w:val="20"/>
        <w:shd w:val="clear" w:color="auto" w:fill="auto"/>
        <w:ind w:firstLine="760"/>
        <w:jc w:val="both"/>
        <w:rPr>
          <w:sz w:val="24"/>
          <w:szCs w:val="24"/>
        </w:rPr>
      </w:pPr>
      <w:r w:rsidRPr="00C9447B">
        <w:rPr>
          <w:sz w:val="24"/>
          <w:szCs w:val="24"/>
        </w:rPr>
        <w:t>Состав организационного комитета утверждается на заседании Комиссии.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247"/>
        </w:tabs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4C734D" w:rsidRPr="00C9447B">
        <w:rPr>
          <w:sz w:val="24"/>
          <w:szCs w:val="24"/>
        </w:rPr>
        <w:t>Организационный комитет осуществляет следующие функции: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157"/>
        </w:tabs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4C734D" w:rsidRPr="00C9447B">
        <w:rPr>
          <w:sz w:val="24"/>
          <w:szCs w:val="24"/>
        </w:rPr>
        <w:t>прием, рассмотрение и оценку заявок участников конкурса;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157"/>
        </w:tabs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4C734D" w:rsidRPr="00C9447B">
        <w:rPr>
          <w:sz w:val="24"/>
          <w:szCs w:val="24"/>
        </w:rPr>
        <w:t>проверку достоверности сведений</w:t>
      </w:r>
      <w:r w:rsidR="000871EA" w:rsidRPr="00C9447B">
        <w:rPr>
          <w:sz w:val="24"/>
          <w:szCs w:val="24"/>
        </w:rPr>
        <w:t>, представленных организациями</w:t>
      </w:r>
      <w:r w:rsidR="004C734D" w:rsidRPr="00C9447B">
        <w:rPr>
          <w:sz w:val="24"/>
          <w:szCs w:val="24"/>
        </w:rPr>
        <w:t>.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221"/>
        </w:tabs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4C734D" w:rsidRPr="00C9447B">
        <w:rPr>
          <w:sz w:val="24"/>
          <w:szCs w:val="24"/>
        </w:rPr>
        <w:t>Объявление о проведении конкурса размещается в газете «</w:t>
      </w:r>
      <w:r w:rsidR="00436473" w:rsidRPr="00C9447B">
        <w:rPr>
          <w:sz w:val="24"/>
          <w:szCs w:val="24"/>
        </w:rPr>
        <w:t>Свет Октября</w:t>
      </w:r>
      <w:r w:rsidR="004C734D" w:rsidRPr="00C9447B">
        <w:rPr>
          <w:sz w:val="24"/>
          <w:szCs w:val="24"/>
        </w:rPr>
        <w:t xml:space="preserve">» и на официальном сайте </w:t>
      </w:r>
      <w:r w:rsidR="00436473" w:rsidRPr="00C9447B">
        <w:rPr>
          <w:sz w:val="24"/>
          <w:szCs w:val="24"/>
        </w:rPr>
        <w:t xml:space="preserve">муниципального образования </w:t>
      </w:r>
      <w:r w:rsidR="00177521">
        <w:rPr>
          <w:sz w:val="24"/>
          <w:szCs w:val="24"/>
        </w:rPr>
        <w:t>«Нукутский район»</w:t>
      </w:r>
      <w:r w:rsidR="004C734D" w:rsidRPr="00C9447B">
        <w:rPr>
          <w:sz w:val="24"/>
          <w:szCs w:val="24"/>
        </w:rPr>
        <w:t xml:space="preserve"> в срок до </w:t>
      </w:r>
      <w:r w:rsidR="00B27824">
        <w:rPr>
          <w:sz w:val="24"/>
          <w:szCs w:val="24"/>
        </w:rPr>
        <w:t>01</w:t>
      </w:r>
      <w:r w:rsidR="004C734D" w:rsidRPr="00C9447B">
        <w:rPr>
          <w:sz w:val="24"/>
          <w:szCs w:val="24"/>
        </w:rPr>
        <w:t xml:space="preserve"> февраля текущего календарного года.</w:t>
      </w:r>
    </w:p>
    <w:p w:rsidR="00D91F35" w:rsidRPr="00C9447B" w:rsidRDefault="004C734D">
      <w:pPr>
        <w:pStyle w:val="20"/>
        <w:shd w:val="clear" w:color="auto" w:fill="auto"/>
        <w:ind w:firstLine="760"/>
        <w:jc w:val="both"/>
        <w:rPr>
          <w:sz w:val="24"/>
          <w:szCs w:val="24"/>
        </w:rPr>
      </w:pPr>
      <w:r w:rsidRPr="00C9447B">
        <w:rPr>
          <w:sz w:val="24"/>
          <w:szCs w:val="24"/>
        </w:rPr>
        <w:t>В объявлении о проведении конкурса указываются срок, место, порядок представления заявок и документов на участие в конкурсе.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247"/>
        </w:tabs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4C734D" w:rsidRPr="00C9447B">
        <w:rPr>
          <w:sz w:val="24"/>
          <w:szCs w:val="24"/>
        </w:rPr>
        <w:t>Участие в конкурсе является добровольным.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226"/>
        </w:tabs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4C734D" w:rsidRPr="00C9447B">
        <w:rPr>
          <w:sz w:val="24"/>
          <w:szCs w:val="24"/>
        </w:rPr>
        <w:t>Все расходы, связанные с командированием представителей участников конкурса, оплачиваются за счет средств соответствующих организаций.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216"/>
        </w:tabs>
        <w:ind w:left="7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19. </w:t>
      </w:r>
      <w:r w:rsidR="004C734D" w:rsidRPr="00C9447B">
        <w:rPr>
          <w:color w:val="auto"/>
          <w:sz w:val="24"/>
          <w:szCs w:val="24"/>
        </w:rPr>
        <w:t xml:space="preserve">Награждение победителей и поощрение участников конкурса осуществляется за счет средств </w:t>
      </w:r>
      <w:r w:rsidR="00300BD2" w:rsidRPr="00C9447B">
        <w:rPr>
          <w:color w:val="auto"/>
          <w:sz w:val="24"/>
          <w:szCs w:val="24"/>
        </w:rPr>
        <w:t>местного бюджета</w:t>
      </w:r>
      <w:r w:rsidR="004C734D" w:rsidRPr="00C9447B">
        <w:rPr>
          <w:color w:val="auto"/>
          <w:sz w:val="24"/>
          <w:szCs w:val="24"/>
        </w:rPr>
        <w:t>.</w:t>
      </w:r>
    </w:p>
    <w:p w:rsidR="00565799" w:rsidRDefault="00565799" w:rsidP="00565799">
      <w:pPr>
        <w:pStyle w:val="20"/>
        <w:shd w:val="clear" w:color="auto" w:fill="auto"/>
        <w:tabs>
          <w:tab w:val="left" w:pos="1235"/>
        </w:tabs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4C734D" w:rsidRPr="00C9447B">
        <w:rPr>
          <w:sz w:val="24"/>
          <w:szCs w:val="24"/>
        </w:rPr>
        <w:t>Конкурс проводится по следующим номинациям:</w:t>
      </w:r>
    </w:p>
    <w:p w:rsidR="00565799" w:rsidRDefault="00565799" w:rsidP="00565799">
      <w:pPr>
        <w:pStyle w:val="20"/>
        <w:shd w:val="clear" w:color="auto" w:fill="auto"/>
        <w:tabs>
          <w:tab w:val="left" w:pos="1235"/>
        </w:tabs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36473" w:rsidRPr="00C9447B">
        <w:rPr>
          <w:sz w:val="24"/>
          <w:szCs w:val="24"/>
        </w:rPr>
        <w:t xml:space="preserve"> </w:t>
      </w:r>
      <w:r w:rsidR="004C734D" w:rsidRPr="00C9447B">
        <w:rPr>
          <w:sz w:val="24"/>
          <w:szCs w:val="24"/>
        </w:rPr>
        <w:t>«За</w:t>
      </w:r>
      <w:r>
        <w:rPr>
          <w:sz w:val="24"/>
          <w:szCs w:val="24"/>
        </w:rPr>
        <w:t xml:space="preserve"> </w:t>
      </w:r>
      <w:r w:rsidR="004C734D" w:rsidRPr="00C9447B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="004C734D" w:rsidRPr="00C9447B">
        <w:rPr>
          <w:sz w:val="24"/>
          <w:szCs w:val="24"/>
        </w:rPr>
        <w:t>социального</w:t>
      </w:r>
      <w:r>
        <w:rPr>
          <w:sz w:val="24"/>
          <w:szCs w:val="24"/>
        </w:rPr>
        <w:t xml:space="preserve"> </w:t>
      </w:r>
      <w:r w:rsidR="004C734D" w:rsidRPr="00C9447B">
        <w:rPr>
          <w:sz w:val="24"/>
          <w:szCs w:val="24"/>
        </w:rPr>
        <w:t>партнерства</w:t>
      </w:r>
      <w:r>
        <w:rPr>
          <w:sz w:val="24"/>
          <w:szCs w:val="24"/>
        </w:rPr>
        <w:t xml:space="preserve"> </w:t>
      </w:r>
      <w:r w:rsidR="004C734D" w:rsidRPr="00C9447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4C734D" w:rsidRPr="00C9447B">
        <w:rPr>
          <w:sz w:val="24"/>
          <w:szCs w:val="24"/>
        </w:rPr>
        <w:t>организациях</w:t>
      </w:r>
      <w:r>
        <w:rPr>
          <w:sz w:val="24"/>
          <w:szCs w:val="24"/>
        </w:rPr>
        <w:t xml:space="preserve"> </w:t>
      </w:r>
      <w:r w:rsidR="004C734D" w:rsidRPr="00C9447B">
        <w:rPr>
          <w:sz w:val="24"/>
          <w:szCs w:val="24"/>
        </w:rPr>
        <w:t>производственной сферы»;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235"/>
        </w:tabs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C734D" w:rsidRPr="00C9447B">
        <w:rPr>
          <w:sz w:val="24"/>
          <w:szCs w:val="24"/>
        </w:rPr>
        <w:t>«За</w:t>
      </w:r>
      <w:r>
        <w:rPr>
          <w:sz w:val="24"/>
          <w:szCs w:val="24"/>
        </w:rPr>
        <w:t xml:space="preserve"> </w:t>
      </w:r>
      <w:r w:rsidR="004C734D" w:rsidRPr="00C9447B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="004C734D" w:rsidRPr="00C9447B">
        <w:rPr>
          <w:sz w:val="24"/>
          <w:szCs w:val="24"/>
        </w:rPr>
        <w:t>социального</w:t>
      </w:r>
      <w:r>
        <w:rPr>
          <w:sz w:val="24"/>
          <w:szCs w:val="24"/>
        </w:rPr>
        <w:t xml:space="preserve"> </w:t>
      </w:r>
      <w:r w:rsidR="004C734D" w:rsidRPr="00C9447B">
        <w:rPr>
          <w:sz w:val="24"/>
          <w:szCs w:val="24"/>
        </w:rPr>
        <w:t>партнерства</w:t>
      </w:r>
      <w:r>
        <w:rPr>
          <w:sz w:val="24"/>
          <w:szCs w:val="24"/>
        </w:rPr>
        <w:t xml:space="preserve"> </w:t>
      </w:r>
      <w:r w:rsidR="004C734D" w:rsidRPr="00C9447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4C734D" w:rsidRPr="00C9447B">
        <w:rPr>
          <w:sz w:val="24"/>
          <w:szCs w:val="24"/>
        </w:rPr>
        <w:t>организациях</w:t>
      </w:r>
      <w:r>
        <w:rPr>
          <w:sz w:val="24"/>
          <w:szCs w:val="24"/>
        </w:rPr>
        <w:t xml:space="preserve"> </w:t>
      </w:r>
      <w:r w:rsidR="004C734D" w:rsidRPr="00C9447B">
        <w:rPr>
          <w:sz w:val="24"/>
          <w:szCs w:val="24"/>
        </w:rPr>
        <w:t>непроизводственной сферы».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192"/>
        </w:tabs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4C734D" w:rsidRPr="00C9447B">
        <w:rPr>
          <w:sz w:val="24"/>
          <w:szCs w:val="24"/>
        </w:rPr>
        <w:t>Конкурс проводится по результатам деятельности участников конкурса за календарный год, предшествующий году, в котором проводится конкурс, с учетом результатов деятельности участников конкурса в динамике по отношению к предыдущему календарному году.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192"/>
        </w:tabs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22. Участники конкурса в срок до 05 марта</w:t>
      </w:r>
      <w:r w:rsidR="004C734D" w:rsidRPr="00C9447B">
        <w:rPr>
          <w:sz w:val="24"/>
          <w:szCs w:val="24"/>
        </w:rPr>
        <w:t xml:space="preserve"> текущего календарного года представляют в организационный комитет документы, предусмотренные пунктом 8 настоящего Положения.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192"/>
        </w:tabs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4C734D" w:rsidRPr="00C9447B">
        <w:rPr>
          <w:sz w:val="24"/>
          <w:szCs w:val="24"/>
        </w:rPr>
        <w:t xml:space="preserve">Рассмотрение и оценка документов, представленных для участия в конкурсе, осуществляется Комиссией в срок до </w:t>
      </w:r>
      <w:r w:rsidR="00B27824">
        <w:rPr>
          <w:sz w:val="24"/>
          <w:szCs w:val="24"/>
        </w:rPr>
        <w:t>25 марта</w:t>
      </w:r>
      <w:r w:rsidR="004C734D" w:rsidRPr="00C9447B">
        <w:rPr>
          <w:sz w:val="24"/>
          <w:szCs w:val="24"/>
        </w:rPr>
        <w:t xml:space="preserve"> текущего года по балльной системе.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324"/>
        </w:tabs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4C734D" w:rsidRPr="00C9447B">
        <w:rPr>
          <w:sz w:val="24"/>
          <w:szCs w:val="24"/>
        </w:rPr>
        <w:t>Результаты конкурса определяются Комиссией следующим образом: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137"/>
        </w:tabs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C734D" w:rsidRPr="00C9447B">
        <w:rPr>
          <w:sz w:val="24"/>
          <w:szCs w:val="24"/>
        </w:rPr>
        <w:t>для организаций производственной сферы - в соответствии с таблицей оценочных показателей конкурса согласно приложению 8 к настоящему Положению;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137"/>
        </w:tabs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C734D" w:rsidRPr="00C9447B">
        <w:rPr>
          <w:sz w:val="24"/>
          <w:szCs w:val="24"/>
        </w:rPr>
        <w:t>для организаций непроизводственной сферы - в соответствии с таблицей оценочных показателей конкурса согласно приложению 9 к настоящему Положению.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226"/>
        </w:tabs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4C734D" w:rsidRPr="00C9447B">
        <w:rPr>
          <w:sz w:val="24"/>
          <w:szCs w:val="24"/>
        </w:rPr>
        <w:t>Победителями конкурса признаются:</w:t>
      </w:r>
    </w:p>
    <w:p w:rsidR="00D91F35" w:rsidRPr="00C9447B" w:rsidRDefault="004C734D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C9447B">
        <w:rPr>
          <w:sz w:val="24"/>
          <w:szCs w:val="24"/>
        </w:rPr>
        <w:t>по номинациям «За развитие социального партнерства в организациях производственной сферы» и «За развитие социального партнерства в организациях непроизводственной сферы» - 3 организации, набравшие максимальное количество баллов в соответствующей номинации, которые занимают соответственно первое, второе и третье места;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190"/>
        </w:tabs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4C734D" w:rsidRPr="00C9447B">
        <w:rPr>
          <w:sz w:val="24"/>
          <w:szCs w:val="24"/>
        </w:rPr>
        <w:t>Победители конкурса награждаются дипломами, подарочной и сувенирной продукцией.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190"/>
        </w:tabs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4C734D" w:rsidRPr="00C9447B">
        <w:rPr>
          <w:sz w:val="24"/>
          <w:szCs w:val="24"/>
        </w:rPr>
        <w:t xml:space="preserve">Комиссией дополнительно могут быть определены организации, достигшие высоких </w:t>
      </w:r>
      <w:r w:rsidR="004C734D" w:rsidRPr="00C9447B">
        <w:rPr>
          <w:sz w:val="24"/>
          <w:szCs w:val="24"/>
        </w:rPr>
        <w:lastRenderedPageBreak/>
        <w:t>результатов в сфере социального партнерства, которые награждаются благодарственными письмами.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202"/>
        </w:tabs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4C734D" w:rsidRPr="00C9447B">
        <w:rPr>
          <w:sz w:val="24"/>
          <w:szCs w:val="24"/>
        </w:rPr>
        <w:t>Итоги конкурса оформляются протоколом и решением Комиссии.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190"/>
        </w:tabs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4C734D" w:rsidRPr="00C9447B">
        <w:rPr>
          <w:sz w:val="24"/>
          <w:szCs w:val="24"/>
        </w:rPr>
        <w:t xml:space="preserve">Награждение победителей конкурса проводится на заседании Комиссии не позднее </w:t>
      </w:r>
      <w:r w:rsidR="00300BD2" w:rsidRPr="00C9447B">
        <w:rPr>
          <w:sz w:val="24"/>
          <w:szCs w:val="24"/>
        </w:rPr>
        <w:t>3</w:t>
      </w:r>
      <w:r w:rsidR="00B27824">
        <w:rPr>
          <w:sz w:val="24"/>
          <w:szCs w:val="24"/>
        </w:rPr>
        <w:t>1 марта</w:t>
      </w:r>
      <w:r w:rsidR="004C734D" w:rsidRPr="00C9447B">
        <w:rPr>
          <w:sz w:val="24"/>
          <w:szCs w:val="24"/>
        </w:rPr>
        <w:t xml:space="preserve"> текущего календарного года.</w:t>
      </w:r>
    </w:p>
    <w:p w:rsidR="00D91F35" w:rsidRPr="00C9447B" w:rsidRDefault="00565799" w:rsidP="00565799">
      <w:pPr>
        <w:pStyle w:val="20"/>
        <w:shd w:val="clear" w:color="auto" w:fill="auto"/>
        <w:tabs>
          <w:tab w:val="left" w:pos="1190"/>
        </w:tabs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="004C734D" w:rsidRPr="00C9447B">
        <w:rPr>
          <w:sz w:val="24"/>
          <w:szCs w:val="24"/>
        </w:rPr>
        <w:t xml:space="preserve">Итоги конкурса размещаются на официальном сайте </w:t>
      </w:r>
      <w:r w:rsidR="00436473" w:rsidRPr="00C9447B">
        <w:rPr>
          <w:sz w:val="24"/>
          <w:szCs w:val="24"/>
        </w:rPr>
        <w:t xml:space="preserve">муниципального образования «Нукутский район» </w:t>
      </w:r>
      <w:r w:rsidR="004C734D" w:rsidRPr="00C9447B">
        <w:rPr>
          <w:sz w:val="24"/>
          <w:szCs w:val="24"/>
        </w:rPr>
        <w:t>и публикуются в газете «</w:t>
      </w:r>
      <w:r w:rsidR="00436473" w:rsidRPr="00C9447B">
        <w:rPr>
          <w:sz w:val="24"/>
          <w:szCs w:val="24"/>
        </w:rPr>
        <w:t>Свет Октября</w:t>
      </w:r>
      <w:r w:rsidR="004C734D" w:rsidRPr="00C9447B">
        <w:rPr>
          <w:sz w:val="24"/>
          <w:szCs w:val="24"/>
        </w:rPr>
        <w:t>».</w:t>
      </w:r>
    </w:p>
    <w:p w:rsidR="00300BD2" w:rsidRPr="00C9447B" w:rsidRDefault="00300BD2" w:rsidP="00300BD2">
      <w:pPr>
        <w:pStyle w:val="20"/>
        <w:shd w:val="clear" w:color="auto" w:fill="auto"/>
        <w:tabs>
          <w:tab w:val="left" w:pos="1190"/>
        </w:tabs>
        <w:jc w:val="both"/>
        <w:rPr>
          <w:sz w:val="24"/>
          <w:szCs w:val="24"/>
        </w:rPr>
      </w:pPr>
    </w:p>
    <w:p w:rsidR="00300BD2" w:rsidRPr="00C9447B" w:rsidRDefault="00300BD2" w:rsidP="00300BD2">
      <w:pPr>
        <w:pStyle w:val="20"/>
        <w:shd w:val="clear" w:color="auto" w:fill="auto"/>
        <w:tabs>
          <w:tab w:val="left" w:pos="1190"/>
        </w:tabs>
        <w:jc w:val="both"/>
        <w:rPr>
          <w:sz w:val="24"/>
          <w:szCs w:val="24"/>
        </w:rPr>
      </w:pPr>
    </w:p>
    <w:p w:rsidR="00300BD2" w:rsidRDefault="00300BD2" w:rsidP="00300BD2">
      <w:pPr>
        <w:pStyle w:val="20"/>
        <w:shd w:val="clear" w:color="auto" w:fill="auto"/>
        <w:tabs>
          <w:tab w:val="left" w:pos="1190"/>
        </w:tabs>
        <w:jc w:val="both"/>
        <w:rPr>
          <w:sz w:val="24"/>
          <w:szCs w:val="24"/>
        </w:rPr>
      </w:pPr>
    </w:p>
    <w:p w:rsidR="00177521" w:rsidRDefault="00177521" w:rsidP="00300BD2">
      <w:pPr>
        <w:pStyle w:val="20"/>
        <w:shd w:val="clear" w:color="auto" w:fill="auto"/>
        <w:tabs>
          <w:tab w:val="left" w:pos="1190"/>
        </w:tabs>
        <w:jc w:val="both"/>
        <w:rPr>
          <w:sz w:val="24"/>
          <w:szCs w:val="24"/>
        </w:rPr>
      </w:pPr>
    </w:p>
    <w:p w:rsidR="00177521" w:rsidRDefault="00177521" w:rsidP="00300BD2">
      <w:pPr>
        <w:pStyle w:val="20"/>
        <w:shd w:val="clear" w:color="auto" w:fill="auto"/>
        <w:tabs>
          <w:tab w:val="left" w:pos="1190"/>
        </w:tabs>
        <w:jc w:val="both"/>
        <w:rPr>
          <w:sz w:val="24"/>
          <w:szCs w:val="24"/>
        </w:rPr>
      </w:pPr>
    </w:p>
    <w:p w:rsidR="00177521" w:rsidRPr="00C9447B" w:rsidRDefault="00177521" w:rsidP="00300BD2">
      <w:pPr>
        <w:pStyle w:val="20"/>
        <w:shd w:val="clear" w:color="auto" w:fill="auto"/>
        <w:tabs>
          <w:tab w:val="left" w:pos="1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мэра МО «Нукутский район»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Н.А. Платонова</w:t>
      </w:r>
    </w:p>
    <w:tbl>
      <w:tblPr>
        <w:tblW w:w="9747" w:type="dxa"/>
        <w:tblLayout w:type="fixed"/>
        <w:tblLook w:val="01E0"/>
      </w:tblPr>
      <w:tblGrid>
        <w:gridCol w:w="4928"/>
        <w:gridCol w:w="4819"/>
      </w:tblGrid>
      <w:tr w:rsidR="00300BD2" w:rsidRPr="00C9447B" w:rsidTr="00300BD2">
        <w:tc>
          <w:tcPr>
            <w:tcW w:w="4928" w:type="dxa"/>
          </w:tcPr>
          <w:p w:rsidR="00300BD2" w:rsidRPr="00C9447B" w:rsidRDefault="00300BD2" w:rsidP="00300BD2">
            <w:pPr>
              <w:pageBreakBefore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00BD2" w:rsidRPr="00C9447B" w:rsidRDefault="00300BD2" w:rsidP="00300BD2">
            <w:pPr>
              <w:pageBreakBefore/>
              <w:tabs>
                <w:tab w:val="left" w:pos="743"/>
              </w:tabs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Приложение 1</w:t>
            </w:r>
          </w:p>
          <w:p w:rsidR="00300BD2" w:rsidRPr="00C9447B" w:rsidRDefault="00300BD2" w:rsidP="00300BD2">
            <w:pPr>
              <w:pageBreakBefore/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к Положению о районном конкурсе «За высокую социальную эффективность и развитие социального партнерства»</w:t>
            </w:r>
          </w:p>
        </w:tc>
      </w:tr>
    </w:tbl>
    <w:p w:rsidR="00300BD2" w:rsidRPr="00C9447B" w:rsidRDefault="00300BD2" w:rsidP="00300BD2">
      <w:pPr>
        <w:jc w:val="center"/>
        <w:rPr>
          <w:rFonts w:ascii="Times New Roman" w:hAnsi="Times New Roman" w:cs="Times New Roman"/>
          <w:b/>
        </w:rPr>
      </w:pPr>
    </w:p>
    <w:p w:rsidR="00300BD2" w:rsidRPr="00C9447B" w:rsidRDefault="00300BD2" w:rsidP="00300BD2">
      <w:pPr>
        <w:jc w:val="center"/>
        <w:rPr>
          <w:rFonts w:ascii="Times New Roman" w:hAnsi="Times New Roman" w:cs="Times New Roman"/>
        </w:rPr>
      </w:pPr>
      <w:r w:rsidRPr="00C9447B">
        <w:rPr>
          <w:rFonts w:ascii="Times New Roman" w:hAnsi="Times New Roman" w:cs="Times New Roman"/>
        </w:rPr>
        <w:t>ЗАЯВКА</w:t>
      </w:r>
    </w:p>
    <w:p w:rsidR="00300BD2" w:rsidRPr="00C9447B" w:rsidRDefault="00300BD2" w:rsidP="00300BD2">
      <w:pPr>
        <w:jc w:val="center"/>
        <w:rPr>
          <w:rFonts w:ascii="Times New Roman" w:hAnsi="Times New Roman" w:cs="Times New Roman"/>
        </w:rPr>
      </w:pPr>
      <w:r w:rsidRPr="00C9447B">
        <w:rPr>
          <w:rFonts w:ascii="Times New Roman" w:hAnsi="Times New Roman" w:cs="Times New Roman"/>
        </w:rPr>
        <w:t>НА УЧАСТИЕ В РАЙОННОМ КОНКУРСЕ «ЗА ВЫСОКУЮ СОЦИАЛЬНУЮ ЭФФЕКТИВНОСТЬ И РАЗВИТИЕ СОЦИАЛЬНОГО ПАРТНЕРСТВА»</w:t>
      </w:r>
    </w:p>
    <w:p w:rsidR="00300BD2" w:rsidRPr="00C9447B" w:rsidRDefault="00300BD2" w:rsidP="00300BD2">
      <w:pPr>
        <w:jc w:val="center"/>
        <w:rPr>
          <w:rFonts w:ascii="Times New Roman" w:hAnsi="Times New Roman" w:cs="Times New Roman"/>
        </w:rPr>
      </w:pPr>
    </w:p>
    <w:p w:rsidR="00300BD2" w:rsidRPr="00C9447B" w:rsidRDefault="00300BD2" w:rsidP="00300BD2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C9447B">
        <w:rPr>
          <w:rFonts w:ascii="Times New Roman" w:hAnsi="Times New Roman" w:cs="Times New Roman"/>
        </w:rPr>
        <w:t xml:space="preserve"> (полное наименование организации, далее – заявитель, конкурс)</w:t>
      </w:r>
    </w:p>
    <w:p w:rsidR="00300BD2" w:rsidRPr="00C9447B" w:rsidRDefault="00300BD2" w:rsidP="00300BD2">
      <w:pPr>
        <w:jc w:val="both"/>
        <w:rPr>
          <w:rFonts w:ascii="Times New Roman" w:hAnsi="Times New Roman" w:cs="Times New Roman"/>
        </w:rPr>
      </w:pPr>
      <w:r w:rsidRPr="00C9447B">
        <w:rPr>
          <w:rFonts w:ascii="Times New Roman" w:hAnsi="Times New Roman" w:cs="Times New Roman"/>
        </w:rPr>
        <w:t>заявляет о своем намерении принять участие в конкурсе по номинации ______________________________________________ по итогам 20____ года.</w:t>
      </w:r>
    </w:p>
    <w:p w:rsidR="00300BD2" w:rsidRPr="00C9447B" w:rsidRDefault="00300BD2" w:rsidP="00300BD2">
      <w:pPr>
        <w:ind w:firstLine="709"/>
        <w:jc w:val="both"/>
        <w:rPr>
          <w:rFonts w:ascii="Times New Roman" w:hAnsi="Times New Roman" w:cs="Times New Roman"/>
        </w:rPr>
      </w:pPr>
      <w:r w:rsidRPr="00C9447B">
        <w:rPr>
          <w:rFonts w:ascii="Times New Roman" w:hAnsi="Times New Roman" w:cs="Times New Roman"/>
        </w:rPr>
        <w:t>С Положением о проведении конкурса заявитель ознакомлен, условиям  участия в конкурсе соответствует. Полноту и достоверность сведений, указанных в настоящей заявке и прилагаемых к ней документах, гарантирует.</w:t>
      </w:r>
    </w:p>
    <w:p w:rsidR="00300BD2" w:rsidRPr="00C9447B" w:rsidRDefault="00300BD2" w:rsidP="00300BD2">
      <w:pPr>
        <w:ind w:firstLine="720"/>
        <w:jc w:val="both"/>
        <w:rPr>
          <w:rFonts w:ascii="Times New Roman" w:hAnsi="Times New Roman" w:cs="Times New Roman"/>
        </w:rPr>
      </w:pPr>
      <w:r w:rsidRPr="00C9447B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300BD2" w:rsidRPr="00C9447B" w:rsidRDefault="00300BD2" w:rsidP="00300BD2">
      <w:pPr>
        <w:pStyle w:val="a9"/>
        <w:numPr>
          <w:ilvl w:val="0"/>
          <w:numId w:val="12"/>
        </w:numPr>
        <w:tabs>
          <w:tab w:val="left" w:pos="1080"/>
          <w:tab w:val="left" w:pos="1134"/>
          <w:tab w:val="left" w:pos="1276"/>
        </w:tabs>
        <w:ind w:left="0" w:firstLine="720"/>
        <w:jc w:val="both"/>
      </w:pPr>
      <w:r w:rsidRPr="00C9447B">
        <w:t>информационная карта заявителя;</w:t>
      </w:r>
    </w:p>
    <w:p w:rsidR="00300BD2" w:rsidRPr="00C9447B" w:rsidRDefault="00300BD2" w:rsidP="00300BD2">
      <w:pPr>
        <w:pStyle w:val="a9"/>
        <w:numPr>
          <w:ilvl w:val="0"/>
          <w:numId w:val="12"/>
        </w:numPr>
        <w:tabs>
          <w:tab w:val="left" w:pos="1080"/>
          <w:tab w:val="left" w:pos="1134"/>
          <w:tab w:val="left" w:pos="1276"/>
        </w:tabs>
        <w:ind w:left="0" w:firstLine="720"/>
        <w:jc w:val="both"/>
      </w:pPr>
      <w:r w:rsidRPr="00C9447B">
        <w:t>аналитическая справка о работе, проведенной в сфере социального партнерства;</w:t>
      </w:r>
    </w:p>
    <w:p w:rsidR="00300BD2" w:rsidRPr="00C9447B" w:rsidRDefault="00300BD2" w:rsidP="00300BD2">
      <w:pPr>
        <w:pStyle w:val="a9"/>
        <w:numPr>
          <w:ilvl w:val="0"/>
          <w:numId w:val="12"/>
        </w:numPr>
        <w:tabs>
          <w:tab w:val="left" w:pos="1080"/>
          <w:tab w:val="left" w:pos="1134"/>
          <w:tab w:val="left" w:pos="1276"/>
        </w:tabs>
        <w:ind w:left="0" w:firstLine="720"/>
        <w:jc w:val="both"/>
      </w:pPr>
      <w:r w:rsidRPr="00C9447B">
        <w:t>официальные документы (справки) об участии (членстве) в объединении работодателей (при наличии членства);</w:t>
      </w:r>
    </w:p>
    <w:p w:rsidR="00300BD2" w:rsidRPr="00C9447B" w:rsidRDefault="00300BD2" w:rsidP="00300BD2">
      <w:pPr>
        <w:pStyle w:val="a9"/>
        <w:numPr>
          <w:ilvl w:val="0"/>
          <w:numId w:val="12"/>
        </w:numPr>
        <w:tabs>
          <w:tab w:val="left" w:pos="1080"/>
          <w:tab w:val="left" w:pos="1134"/>
          <w:tab w:val="left" w:pos="1276"/>
        </w:tabs>
        <w:ind w:left="0" w:firstLine="720"/>
        <w:jc w:val="both"/>
      </w:pPr>
      <w:r w:rsidRPr="00C9447B">
        <w:t>копия действующего коллективного договора;</w:t>
      </w:r>
    </w:p>
    <w:p w:rsidR="00300BD2" w:rsidRPr="00C9447B" w:rsidRDefault="00300BD2" w:rsidP="00300BD2">
      <w:pPr>
        <w:pStyle w:val="a9"/>
        <w:numPr>
          <w:ilvl w:val="0"/>
          <w:numId w:val="12"/>
        </w:numPr>
        <w:tabs>
          <w:tab w:val="left" w:pos="1080"/>
          <w:tab w:val="left" w:pos="1134"/>
          <w:tab w:val="left" w:pos="1276"/>
        </w:tabs>
        <w:ind w:left="0" w:firstLine="720"/>
        <w:jc w:val="both"/>
      </w:pPr>
      <w:r w:rsidRPr="00C9447B">
        <w:t>отчет о выполнении обязательств коллективного договора;</w:t>
      </w:r>
    </w:p>
    <w:p w:rsidR="00300BD2" w:rsidRPr="00C9447B" w:rsidRDefault="00300BD2" w:rsidP="00300BD2">
      <w:pPr>
        <w:pStyle w:val="a9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C9447B">
        <w:t xml:space="preserve">документы, подтверждающие </w:t>
      </w:r>
      <w:r w:rsidRPr="00C9447B">
        <w:rPr>
          <w:bCs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C9447B">
        <w:t>;</w:t>
      </w:r>
    </w:p>
    <w:p w:rsidR="00300BD2" w:rsidRPr="00C9447B" w:rsidRDefault="00300BD2" w:rsidP="00300BD2">
      <w:pPr>
        <w:pStyle w:val="a9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C9447B">
        <w:t>документы, подтверждающие ненахождение организации в процессе реорганизации, ликвидации, банкротства (непрекращение деятельности в качестве индивидуального предпринимателя);</w:t>
      </w:r>
    </w:p>
    <w:p w:rsidR="00300BD2" w:rsidRPr="00C9447B" w:rsidRDefault="00300BD2" w:rsidP="00300BD2">
      <w:pPr>
        <w:pStyle w:val="a9"/>
        <w:tabs>
          <w:tab w:val="left" w:pos="1080"/>
          <w:tab w:val="left" w:pos="1134"/>
          <w:tab w:val="left" w:pos="1276"/>
        </w:tabs>
        <w:ind w:left="0" w:firstLine="720"/>
        <w:jc w:val="both"/>
      </w:pPr>
      <w:r w:rsidRPr="00C9447B">
        <w:t>8) документы, подтверждающие отсутствие задолженности по заработной плате и другим видам выплат работникам;</w:t>
      </w:r>
    </w:p>
    <w:p w:rsidR="00300BD2" w:rsidRPr="00C9447B" w:rsidRDefault="00300BD2" w:rsidP="00300BD2">
      <w:pPr>
        <w:pStyle w:val="a9"/>
        <w:tabs>
          <w:tab w:val="left" w:pos="1080"/>
          <w:tab w:val="left" w:pos="1134"/>
          <w:tab w:val="left" w:pos="1276"/>
        </w:tabs>
        <w:ind w:left="0" w:firstLine="720"/>
        <w:jc w:val="both"/>
      </w:pPr>
      <w:r w:rsidRPr="00C9447B">
        <w:t>9) иные документы, подтверждающие сведения, представленные для участия в конкурсе (по желанию заявителя):</w:t>
      </w:r>
    </w:p>
    <w:p w:rsidR="00300BD2" w:rsidRPr="00C9447B" w:rsidRDefault="00300BD2" w:rsidP="00300BD2">
      <w:pPr>
        <w:jc w:val="both"/>
        <w:rPr>
          <w:rFonts w:ascii="Times New Roman" w:hAnsi="Times New Roman" w:cs="Times New Roman"/>
        </w:rPr>
      </w:pPr>
      <w:r w:rsidRPr="00C9447B">
        <w:rPr>
          <w:rFonts w:ascii="Times New Roman" w:hAnsi="Times New Roman" w:cs="Times New Roman"/>
        </w:rPr>
        <w:t>_____________________________________________________________________</w:t>
      </w:r>
    </w:p>
    <w:tbl>
      <w:tblPr>
        <w:tblW w:w="9640" w:type="dxa"/>
        <w:tblInd w:w="-34" w:type="dxa"/>
        <w:tblLook w:val="01E0"/>
      </w:tblPr>
      <w:tblGrid>
        <w:gridCol w:w="4253"/>
        <w:gridCol w:w="2669"/>
        <w:gridCol w:w="2718"/>
      </w:tblGrid>
      <w:tr w:rsidR="00300BD2" w:rsidRPr="00C9447B" w:rsidTr="00300BD2">
        <w:trPr>
          <w:trHeight w:val="97"/>
        </w:trPr>
        <w:tc>
          <w:tcPr>
            <w:tcW w:w="4253" w:type="dxa"/>
          </w:tcPr>
          <w:p w:rsidR="00300BD2" w:rsidRPr="00C9447B" w:rsidRDefault="00300BD2" w:rsidP="00300BD2">
            <w:pPr>
              <w:pStyle w:val="a7"/>
              <w:tabs>
                <w:tab w:val="left" w:pos="851"/>
              </w:tabs>
              <w:spacing w:before="60" w:after="60"/>
              <w:ind w:left="0"/>
            </w:pPr>
          </w:p>
          <w:p w:rsidR="00300BD2" w:rsidRPr="00C9447B" w:rsidRDefault="00300BD2" w:rsidP="00300BD2">
            <w:pPr>
              <w:pStyle w:val="a7"/>
              <w:tabs>
                <w:tab w:val="left" w:pos="851"/>
              </w:tabs>
              <w:spacing w:before="60" w:after="60"/>
              <w:ind w:left="0"/>
            </w:pPr>
            <w:r w:rsidRPr="00C9447B">
              <w:t>Руководитель организации</w:t>
            </w:r>
          </w:p>
          <w:p w:rsidR="00300BD2" w:rsidRPr="00C9447B" w:rsidRDefault="00300BD2" w:rsidP="00300BD2">
            <w:pPr>
              <w:pStyle w:val="a7"/>
              <w:tabs>
                <w:tab w:val="left" w:pos="851"/>
              </w:tabs>
              <w:spacing w:before="60" w:after="60"/>
              <w:ind w:left="0"/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________________</w:t>
            </w:r>
          </w:p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(подпись)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00BD2" w:rsidRPr="00C9447B" w:rsidRDefault="00300BD2" w:rsidP="00300BD2">
            <w:pPr>
              <w:pStyle w:val="a7"/>
              <w:spacing w:before="60" w:after="60"/>
              <w:ind w:left="-225" w:firstLine="141"/>
              <w:jc w:val="center"/>
            </w:pPr>
            <w:r w:rsidRPr="00C9447B">
              <w:t>__________________</w:t>
            </w:r>
          </w:p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(Ф.И.О.)</w:t>
            </w:r>
          </w:p>
        </w:tc>
      </w:tr>
      <w:tr w:rsidR="00300BD2" w:rsidRPr="00C9447B" w:rsidTr="00300BD2">
        <w:trPr>
          <w:trHeight w:val="744"/>
        </w:trPr>
        <w:tc>
          <w:tcPr>
            <w:tcW w:w="4253" w:type="dxa"/>
          </w:tcPr>
          <w:p w:rsidR="00300BD2" w:rsidRPr="00C9447B" w:rsidRDefault="00300BD2" w:rsidP="00300BD2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Руководитель представительного </w:t>
            </w:r>
          </w:p>
          <w:p w:rsidR="00300BD2" w:rsidRPr="00C9447B" w:rsidRDefault="00300BD2" w:rsidP="00300BD2">
            <w:pPr>
              <w:pStyle w:val="a7"/>
              <w:tabs>
                <w:tab w:val="left" w:pos="851"/>
              </w:tabs>
              <w:spacing w:before="60" w:after="60" w:line="240" w:lineRule="exact"/>
              <w:ind w:left="0"/>
            </w:pPr>
            <w:r w:rsidRPr="00C9447B">
              <w:t xml:space="preserve">органа работников 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________________</w:t>
            </w:r>
          </w:p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(подпись)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00BD2" w:rsidRPr="00C9447B" w:rsidRDefault="00300BD2" w:rsidP="00300BD2">
            <w:pPr>
              <w:pStyle w:val="a7"/>
              <w:spacing w:before="60" w:after="60"/>
              <w:ind w:left="-84"/>
              <w:jc w:val="center"/>
            </w:pPr>
            <w:r w:rsidRPr="00C9447B">
              <w:t>__________________</w:t>
            </w:r>
          </w:p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(Ф.И.О.)</w:t>
            </w:r>
          </w:p>
        </w:tc>
      </w:tr>
      <w:tr w:rsidR="00300BD2" w:rsidRPr="00C9447B" w:rsidTr="00300BD2">
        <w:trPr>
          <w:trHeight w:val="97"/>
        </w:trPr>
        <w:tc>
          <w:tcPr>
            <w:tcW w:w="4253" w:type="dxa"/>
          </w:tcPr>
          <w:p w:rsidR="00300BD2" w:rsidRPr="00C9447B" w:rsidRDefault="00300BD2" w:rsidP="00300BD2">
            <w:pPr>
              <w:pStyle w:val="a7"/>
              <w:tabs>
                <w:tab w:val="left" w:pos="851"/>
              </w:tabs>
              <w:spacing w:before="60" w:after="60"/>
              <w:ind w:left="0"/>
            </w:pPr>
            <w:r w:rsidRPr="00C9447B">
              <w:t>Главный бухгалтер</w:t>
            </w:r>
          </w:p>
          <w:p w:rsidR="00300BD2" w:rsidRPr="00C9447B" w:rsidRDefault="00300BD2" w:rsidP="00300BD2">
            <w:pPr>
              <w:pStyle w:val="a7"/>
              <w:tabs>
                <w:tab w:val="left" w:pos="851"/>
              </w:tabs>
              <w:spacing w:before="60" w:after="60"/>
              <w:ind w:left="0"/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________________</w:t>
            </w:r>
          </w:p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(подпись)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00BD2" w:rsidRPr="00C9447B" w:rsidRDefault="00300BD2" w:rsidP="00300BD2">
            <w:pPr>
              <w:pStyle w:val="a7"/>
              <w:spacing w:before="60" w:after="60"/>
              <w:ind w:left="-84"/>
              <w:jc w:val="center"/>
            </w:pPr>
            <w:r w:rsidRPr="00C9447B">
              <w:t>__________________</w:t>
            </w:r>
          </w:p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(Ф.И.О.)</w:t>
            </w:r>
          </w:p>
        </w:tc>
      </w:tr>
    </w:tbl>
    <w:p w:rsidR="00300BD2" w:rsidRPr="00C9447B" w:rsidRDefault="00300BD2" w:rsidP="00300BD2">
      <w:pPr>
        <w:pStyle w:val="20"/>
        <w:shd w:val="clear" w:color="auto" w:fill="auto"/>
        <w:tabs>
          <w:tab w:val="left" w:pos="1190"/>
        </w:tabs>
        <w:jc w:val="both"/>
        <w:rPr>
          <w:sz w:val="24"/>
          <w:szCs w:val="24"/>
        </w:rPr>
      </w:pPr>
      <w:r w:rsidRPr="00C9447B">
        <w:rPr>
          <w:sz w:val="24"/>
          <w:szCs w:val="24"/>
        </w:rPr>
        <w:t xml:space="preserve">М.П. (при наличии)                        </w:t>
      </w:r>
      <w:r w:rsidRPr="00C9447B">
        <w:rPr>
          <w:sz w:val="24"/>
          <w:szCs w:val="24"/>
        </w:rPr>
        <w:tab/>
      </w:r>
      <w:r w:rsidRPr="00C9447B">
        <w:rPr>
          <w:sz w:val="24"/>
          <w:szCs w:val="24"/>
        </w:rPr>
        <w:tab/>
        <w:t xml:space="preserve">  «______»_______________20____</w:t>
      </w:r>
    </w:p>
    <w:p w:rsidR="00300BD2" w:rsidRPr="00C9447B" w:rsidRDefault="00300BD2" w:rsidP="00300BD2">
      <w:pPr>
        <w:pStyle w:val="20"/>
        <w:shd w:val="clear" w:color="auto" w:fill="auto"/>
        <w:tabs>
          <w:tab w:val="left" w:pos="1190"/>
        </w:tabs>
        <w:jc w:val="both"/>
        <w:rPr>
          <w:sz w:val="24"/>
          <w:szCs w:val="24"/>
        </w:rPr>
      </w:pPr>
    </w:p>
    <w:tbl>
      <w:tblPr>
        <w:tblW w:w="10206" w:type="dxa"/>
        <w:tblInd w:w="-459" w:type="dxa"/>
        <w:tblLook w:val="01E0"/>
      </w:tblPr>
      <w:tblGrid>
        <w:gridCol w:w="5245"/>
        <w:gridCol w:w="4961"/>
      </w:tblGrid>
      <w:tr w:rsidR="00300BD2" w:rsidRPr="00C9447B" w:rsidTr="00300BD2">
        <w:tc>
          <w:tcPr>
            <w:tcW w:w="5245" w:type="dxa"/>
          </w:tcPr>
          <w:p w:rsidR="00300BD2" w:rsidRPr="00C9447B" w:rsidRDefault="00300BD2" w:rsidP="00300BD2">
            <w:pPr>
              <w:pageBreakBefore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00BD2" w:rsidRPr="00C9447B" w:rsidRDefault="00300BD2" w:rsidP="00300BD2">
            <w:pPr>
              <w:pageBreakBefore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Приложение 2</w:t>
            </w:r>
          </w:p>
          <w:p w:rsidR="00300BD2" w:rsidRPr="00C9447B" w:rsidRDefault="00300BD2" w:rsidP="00300BD2">
            <w:pPr>
              <w:pageBreakBefore/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к Положению о районном  конкурсе «За высокую социальную эффективность и развитие социального партнерства»</w:t>
            </w:r>
          </w:p>
        </w:tc>
      </w:tr>
    </w:tbl>
    <w:p w:rsidR="00300BD2" w:rsidRPr="00C9447B" w:rsidRDefault="00300BD2" w:rsidP="00300BD2">
      <w:pPr>
        <w:jc w:val="both"/>
        <w:rPr>
          <w:rFonts w:ascii="Times New Roman" w:hAnsi="Times New Roman" w:cs="Times New Roman"/>
        </w:rPr>
      </w:pPr>
    </w:p>
    <w:p w:rsidR="00300BD2" w:rsidRPr="00C9447B" w:rsidRDefault="00300BD2" w:rsidP="00300BD2">
      <w:pPr>
        <w:ind w:left="-567" w:right="-285"/>
        <w:jc w:val="center"/>
        <w:rPr>
          <w:rFonts w:ascii="Times New Roman" w:hAnsi="Times New Roman" w:cs="Times New Roman"/>
        </w:rPr>
      </w:pPr>
      <w:r w:rsidRPr="00C9447B">
        <w:rPr>
          <w:rFonts w:ascii="Times New Roman" w:hAnsi="Times New Roman" w:cs="Times New Roman"/>
        </w:rPr>
        <w:t>ИНФОРМАЦИОННАЯ КАРТА</w:t>
      </w:r>
      <w:r w:rsidRPr="00C9447B">
        <w:rPr>
          <w:rFonts w:ascii="Times New Roman" w:hAnsi="Times New Roman" w:cs="Times New Roman"/>
        </w:rPr>
        <w:br/>
        <w:t>___________________________________________________________________</w:t>
      </w:r>
    </w:p>
    <w:p w:rsidR="00300BD2" w:rsidRPr="00C9447B" w:rsidRDefault="00300BD2" w:rsidP="00300BD2">
      <w:pPr>
        <w:ind w:left="-567" w:right="-285"/>
        <w:jc w:val="center"/>
        <w:rPr>
          <w:rFonts w:ascii="Times New Roman" w:hAnsi="Times New Roman" w:cs="Times New Roman"/>
        </w:rPr>
      </w:pPr>
      <w:r w:rsidRPr="00C9447B">
        <w:rPr>
          <w:rFonts w:ascii="Times New Roman" w:hAnsi="Times New Roman" w:cs="Times New Roman"/>
        </w:rPr>
        <w:t>(полное наименование организации)</w:t>
      </w:r>
    </w:p>
    <w:p w:rsidR="00300BD2" w:rsidRPr="00C9447B" w:rsidRDefault="00300BD2" w:rsidP="00300BD2">
      <w:pPr>
        <w:ind w:left="-567" w:right="-285"/>
        <w:jc w:val="center"/>
        <w:rPr>
          <w:rFonts w:ascii="Times New Roman" w:hAnsi="Times New Roman" w:cs="Times New Roman"/>
        </w:rPr>
      </w:pPr>
      <w:r w:rsidRPr="00C9447B">
        <w:rPr>
          <w:rFonts w:ascii="Times New Roman" w:hAnsi="Times New Roman" w:cs="Times New Roman"/>
        </w:rPr>
        <w:t>НА УЧАСТИЕ В РАЙОННОМ КОНКУРСЕ «ЗА ВЫСОКУЮ СОЦИАЛЬНУЮ ЭФФЕКТИВНОСТЬ И РАЗВИТИЕ СОЦИАЛЬНОГО ПАРТНЕРСТВА» ПО НОМИНАЦИИ «ЗА РАЗВИТИЕ СОЦИАЛЬНОГО ПАРТНЕРСТВА В ОРГАНИЗАЦИЯХ НЕПРОИЗВОДСТВЕННОЙ СФЕРЫ»</w:t>
      </w:r>
    </w:p>
    <w:p w:rsidR="00300BD2" w:rsidRPr="00C9447B" w:rsidRDefault="00300BD2" w:rsidP="00300BD2">
      <w:pPr>
        <w:jc w:val="center"/>
        <w:rPr>
          <w:rFonts w:ascii="Times New Roman" w:hAnsi="Times New Roman" w:cs="Times New Roman"/>
        </w:rPr>
      </w:pPr>
    </w:p>
    <w:p w:rsidR="00300BD2" w:rsidRPr="00C9447B" w:rsidRDefault="00300BD2" w:rsidP="00300BD2">
      <w:pPr>
        <w:ind w:right="-285"/>
        <w:jc w:val="center"/>
        <w:rPr>
          <w:rFonts w:ascii="Times New Roman" w:hAnsi="Times New Roman" w:cs="Times New Roman"/>
        </w:rPr>
      </w:pPr>
      <w:r w:rsidRPr="00C9447B">
        <w:rPr>
          <w:rFonts w:ascii="Times New Roman" w:hAnsi="Times New Roman" w:cs="Times New Roman"/>
        </w:rPr>
        <w:t xml:space="preserve">РАЗДЕЛ </w:t>
      </w:r>
      <w:r w:rsidRPr="00C9447B">
        <w:rPr>
          <w:rFonts w:ascii="Times New Roman" w:hAnsi="Times New Roman" w:cs="Times New Roman"/>
          <w:lang w:val="en-US"/>
        </w:rPr>
        <w:t>I</w:t>
      </w:r>
      <w:r w:rsidRPr="00C9447B">
        <w:rPr>
          <w:rFonts w:ascii="Times New Roman" w:hAnsi="Times New Roman" w:cs="Times New Roman"/>
        </w:rPr>
        <w:t>. ОБЩИЕ СВЕДЕНИЯ</w:t>
      </w:r>
    </w:p>
    <w:p w:rsidR="00300BD2" w:rsidRPr="00C9447B" w:rsidRDefault="00300BD2" w:rsidP="00300BD2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26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2"/>
        <w:gridCol w:w="7126"/>
        <w:gridCol w:w="2632"/>
      </w:tblGrid>
      <w:tr w:rsidR="00300BD2" w:rsidRPr="00C9447B" w:rsidTr="00300BD2">
        <w:trPr>
          <w:trHeight w:hRule="exact" w:val="93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3"/>
              </w:numPr>
              <w:tabs>
                <w:tab w:val="left" w:pos="2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00BD2" w:rsidRPr="00C9447B" w:rsidRDefault="00300BD2" w:rsidP="00300BD2">
            <w:pPr>
              <w:tabs>
                <w:tab w:val="left" w:pos="2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3"/>
              </w:numPr>
              <w:tabs>
                <w:tab w:val="left" w:pos="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</w:p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Юридический адрес</w:t>
            </w:r>
          </w:p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Отрасль </w:t>
            </w:r>
          </w:p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Почтовый адрес</w:t>
            </w:r>
          </w:p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Телефон / факс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Адрес электронной почты</w:t>
            </w:r>
          </w:p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Адрес сайта в Интернет </w:t>
            </w:r>
          </w:p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61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Руководитель организации (фамилия, имя, отчество (при наличии) полностью, тел.) </w:t>
            </w:r>
          </w:p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100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Представитель работников (полное наименование представительного органа работников, фамилия, имя, отчество (при наличии) полностью, тел.)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69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Ответственный исполнитель (фамилия, имя, отчество (при наличии) полностью, тел.)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41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Вид экономической деятельности*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</w:tbl>
    <w:p w:rsidR="00300BD2" w:rsidRPr="00C9447B" w:rsidRDefault="00300BD2" w:rsidP="00300BD2">
      <w:pPr>
        <w:ind w:firstLine="561"/>
        <w:jc w:val="center"/>
        <w:rPr>
          <w:rFonts w:ascii="Times New Roman" w:hAnsi="Times New Roman" w:cs="Times New Roman"/>
          <w:b/>
          <w:u w:val="single"/>
        </w:rPr>
      </w:pPr>
    </w:p>
    <w:p w:rsidR="00300BD2" w:rsidRPr="00C9447B" w:rsidRDefault="00300BD2" w:rsidP="00300BD2">
      <w:pPr>
        <w:ind w:left="-567" w:right="-285"/>
        <w:jc w:val="center"/>
        <w:rPr>
          <w:rFonts w:ascii="Times New Roman" w:hAnsi="Times New Roman" w:cs="Times New Roman"/>
        </w:rPr>
      </w:pPr>
      <w:r w:rsidRPr="00C9447B">
        <w:rPr>
          <w:rFonts w:ascii="Times New Roman" w:hAnsi="Times New Roman" w:cs="Times New Roman"/>
        </w:rPr>
        <w:t xml:space="preserve">РАЗДЕЛ </w:t>
      </w:r>
      <w:r w:rsidRPr="00C9447B">
        <w:rPr>
          <w:rFonts w:ascii="Times New Roman" w:hAnsi="Times New Roman" w:cs="Times New Roman"/>
          <w:lang w:val="en-US"/>
        </w:rPr>
        <w:t>II</w:t>
      </w:r>
      <w:r w:rsidRPr="00C9447B">
        <w:rPr>
          <w:rFonts w:ascii="Times New Roman" w:hAnsi="Times New Roman" w:cs="Times New Roman"/>
        </w:rPr>
        <w:t>. ТАБЛИЦА ПОКАЗАТЕЛЕЙ</w:t>
      </w:r>
    </w:p>
    <w:p w:rsidR="00300BD2" w:rsidRPr="00C9447B" w:rsidRDefault="00300BD2" w:rsidP="00300BD2">
      <w:pPr>
        <w:ind w:firstLine="561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179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6379"/>
        <w:gridCol w:w="1134"/>
        <w:gridCol w:w="1134"/>
        <w:gridCol w:w="992"/>
      </w:tblGrid>
      <w:tr w:rsidR="00300BD2" w:rsidRPr="00C9447B" w:rsidTr="00300BD2">
        <w:trPr>
          <w:trHeight w:hRule="exact" w:val="11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№</w:t>
            </w:r>
          </w:p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Наименование показателей</w:t>
            </w:r>
          </w:p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Преды-дущий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Отчет-</w:t>
            </w:r>
          </w:p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Кол-во баллов</w:t>
            </w:r>
          </w:p>
        </w:tc>
      </w:tr>
      <w:tr w:rsidR="00300BD2" w:rsidRPr="00C9447B" w:rsidTr="00300BD2">
        <w:trPr>
          <w:trHeight w:hRule="exact" w:val="4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Средняя списочная численность работников,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Наличие первичной профсоюзной организации,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19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Участие (членство) представителей организации в составе комиссий и рабочих групп в формах социального партнерства на региональном, территориальном, отраслевом (межотраслевом) уровне (соответствующий документ, подтверждающий участие)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9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Число условий (пунктов) коллективного договора, улучшающих положение работников по сравнению с действующим законодательством, всего (шт.)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9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Наличие в организации постоянно действующего органа (комиссии) по регулированию социально-трудовых отношений,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98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Сферы полномочий органа (комиссии) по регулированию социально-трудовых отношений в организации: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32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разрешение трудовых споров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42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42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контроль за выполнением коллективного договора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71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иные сферы полномочий (не более 5 сфер полномочий)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44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Участие работников в управлении организацией: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13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учет мнения представительного органа работников в случаях, регулируемых Трудовым кодексом Российской Федерации (далее – ТК РФ), коллективным договором,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111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проведение представительным органом работников консультаций с работодателем по вопросам принятия локальных нормативных актов,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100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 в сфере труда, принятых с учетом мнения представительного органа работников,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9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получение от работодателя информации по вопросам, непосредственно затрагивающим интересы работников,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9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обсуждение с работодателем вопросов о работе организации, внесение предложений по ее совершенствованию,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100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представительным органом работников планов социально-экономического развития организации, да/нет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7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принятии коллективных договоров,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997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иные формы, определенные ТК РФ, коллективным договором, локальными нормативными актами (не более 5 форм), да/нет: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4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7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при несчастных случаях на производстве,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1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Затраты, произведенные на спортивно-оздоровительные и культурно-массовые мероприятия, тыс. рублей (в расчете на одного работника)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7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Наличие проведенных спортивно-оздоровительных и культурно-массовых мероприятий,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9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уволенных из организации в связи с сокращением численности (штата),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дополнительно введенных рабочих мест,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9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Затраты, произведенные на переподготовку и повышение квалификации кадров, тыс. рублей (в расчете на одного работающего)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12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Членство организации в объединении работодателей (наименование объединения) и объединении профсоюзов (наименование объединения),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0BD2" w:rsidRPr="00C9447B" w:rsidRDefault="00300BD2" w:rsidP="00300BD2">
      <w:pPr>
        <w:autoSpaceDE w:val="0"/>
        <w:autoSpaceDN w:val="0"/>
        <w:adjustRightInd w:val="0"/>
        <w:ind w:left="-426"/>
        <w:jc w:val="both"/>
        <w:rPr>
          <w:rFonts w:ascii="Times New Roman" w:eastAsiaTheme="minorHAnsi" w:hAnsi="Times New Roman" w:cs="Times New Roman"/>
          <w:lang w:eastAsia="en-US"/>
        </w:rPr>
      </w:pPr>
      <w:r w:rsidRPr="00C9447B">
        <w:rPr>
          <w:rFonts w:ascii="Times New Roman" w:eastAsiaTheme="minorHAnsi" w:hAnsi="Times New Roman" w:cs="Times New Roman"/>
          <w:lang w:eastAsia="en-US"/>
        </w:rPr>
        <w:t xml:space="preserve">*В соответствии с </w:t>
      </w:r>
      <w:hyperlink r:id="rId7" w:history="1">
        <w:r w:rsidRPr="00C9447B">
          <w:rPr>
            <w:rFonts w:ascii="Times New Roman" w:eastAsiaTheme="minorHAnsi" w:hAnsi="Times New Roman" w:cs="Times New Roman"/>
            <w:lang w:eastAsia="en-US"/>
          </w:rPr>
          <w:t>Классификацией</w:t>
        </w:r>
      </w:hyperlink>
      <w:r w:rsidRPr="00C9447B">
        <w:rPr>
          <w:rFonts w:ascii="Times New Roman" w:eastAsiaTheme="minorHAnsi" w:hAnsi="Times New Roman" w:cs="Times New Roman"/>
          <w:lang w:eastAsia="en-US"/>
        </w:rPr>
        <w:t xml:space="preserve">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30 декабря 2016 года № 851н.</w:t>
      </w:r>
    </w:p>
    <w:p w:rsidR="00300BD2" w:rsidRPr="00C9447B" w:rsidRDefault="00300BD2" w:rsidP="00300BD2">
      <w:pPr>
        <w:ind w:left="-426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459" w:type="dxa"/>
        <w:tblLook w:val="01E0"/>
      </w:tblPr>
      <w:tblGrid>
        <w:gridCol w:w="4678"/>
        <w:gridCol w:w="2669"/>
        <w:gridCol w:w="3143"/>
      </w:tblGrid>
      <w:tr w:rsidR="00300BD2" w:rsidRPr="00C9447B" w:rsidTr="00300BD2">
        <w:trPr>
          <w:trHeight w:val="97"/>
        </w:trPr>
        <w:tc>
          <w:tcPr>
            <w:tcW w:w="4678" w:type="dxa"/>
          </w:tcPr>
          <w:p w:rsidR="00300BD2" w:rsidRPr="00C9447B" w:rsidRDefault="00300BD2" w:rsidP="00300BD2">
            <w:pPr>
              <w:pStyle w:val="a7"/>
              <w:tabs>
                <w:tab w:val="left" w:pos="851"/>
              </w:tabs>
              <w:spacing w:before="60" w:after="60"/>
              <w:ind w:left="0"/>
            </w:pPr>
            <w:r w:rsidRPr="00C9447B">
              <w:t>Руководитель организации</w:t>
            </w:r>
          </w:p>
          <w:p w:rsidR="00300BD2" w:rsidRPr="00C9447B" w:rsidRDefault="00300BD2" w:rsidP="00300BD2">
            <w:pPr>
              <w:pStyle w:val="a7"/>
              <w:tabs>
                <w:tab w:val="left" w:pos="851"/>
              </w:tabs>
              <w:spacing w:before="60" w:after="60"/>
              <w:ind w:left="0"/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________________</w:t>
            </w:r>
          </w:p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(подпись)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___________________</w:t>
            </w:r>
          </w:p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(Ф.И.О.)</w:t>
            </w:r>
          </w:p>
        </w:tc>
      </w:tr>
      <w:tr w:rsidR="00300BD2" w:rsidRPr="00C9447B" w:rsidTr="00300BD2">
        <w:trPr>
          <w:trHeight w:val="744"/>
        </w:trPr>
        <w:tc>
          <w:tcPr>
            <w:tcW w:w="4678" w:type="dxa"/>
          </w:tcPr>
          <w:p w:rsidR="00300BD2" w:rsidRPr="00C9447B" w:rsidRDefault="00300BD2" w:rsidP="00300BD2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Руководитель представительного </w:t>
            </w:r>
          </w:p>
          <w:p w:rsidR="00300BD2" w:rsidRPr="00C9447B" w:rsidRDefault="00300BD2" w:rsidP="00300BD2">
            <w:pPr>
              <w:pStyle w:val="a7"/>
              <w:tabs>
                <w:tab w:val="left" w:pos="851"/>
              </w:tabs>
              <w:spacing w:before="60" w:after="60" w:line="240" w:lineRule="exact"/>
              <w:ind w:left="0"/>
            </w:pPr>
            <w:r w:rsidRPr="00C9447B">
              <w:t xml:space="preserve">органа работников 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________________</w:t>
            </w:r>
          </w:p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(подпись)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___________________</w:t>
            </w:r>
          </w:p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(Ф.И.О.)</w:t>
            </w:r>
          </w:p>
        </w:tc>
      </w:tr>
      <w:tr w:rsidR="00300BD2" w:rsidRPr="00C9447B" w:rsidTr="00300BD2">
        <w:trPr>
          <w:trHeight w:val="97"/>
        </w:trPr>
        <w:tc>
          <w:tcPr>
            <w:tcW w:w="4678" w:type="dxa"/>
          </w:tcPr>
          <w:p w:rsidR="00300BD2" w:rsidRPr="00C9447B" w:rsidRDefault="00300BD2" w:rsidP="00300BD2">
            <w:pPr>
              <w:pStyle w:val="a7"/>
              <w:tabs>
                <w:tab w:val="left" w:pos="851"/>
              </w:tabs>
              <w:spacing w:before="60" w:after="60"/>
              <w:ind w:left="0"/>
            </w:pPr>
            <w:r w:rsidRPr="00C9447B">
              <w:t>Главный бухгалтер</w:t>
            </w:r>
          </w:p>
          <w:p w:rsidR="00300BD2" w:rsidRPr="00C9447B" w:rsidRDefault="00300BD2" w:rsidP="00300BD2">
            <w:pPr>
              <w:pStyle w:val="a7"/>
              <w:tabs>
                <w:tab w:val="left" w:pos="851"/>
              </w:tabs>
              <w:spacing w:before="60" w:after="60"/>
              <w:ind w:left="0"/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________________</w:t>
            </w:r>
          </w:p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(подпись)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___________________</w:t>
            </w:r>
          </w:p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(Ф.И.О.)</w:t>
            </w:r>
          </w:p>
        </w:tc>
      </w:tr>
    </w:tbl>
    <w:p w:rsidR="00300BD2" w:rsidRPr="00C9447B" w:rsidRDefault="00300BD2" w:rsidP="00300BD2">
      <w:pPr>
        <w:spacing w:line="264" w:lineRule="auto"/>
        <w:ind w:left="-567"/>
        <w:jc w:val="both"/>
        <w:rPr>
          <w:rFonts w:ascii="Times New Roman" w:hAnsi="Times New Roman" w:cs="Times New Roman"/>
        </w:rPr>
      </w:pPr>
      <w:r w:rsidRPr="00C9447B">
        <w:rPr>
          <w:rFonts w:ascii="Times New Roman" w:hAnsi="Times New Roman" w:cs="Times New Roman"/>
        </w:rPr>
        <w:t xml:space="preserve"> М.П. (при наличии)  </w:t>
      </w:r>
    </w:p>
    <w:p w:rsidR="00300BD2" w:rsidRPr="00C9447B" w:rsidRDefault="00300BD2" w:rsidP="00300BD2">
      <w:pPr>
        <w:spacing w:line="264" w:lineRule="auto"/>
        <w:ind w:left="-567"/>
        <w:jc w:val="both"/>
        <w:rPr>
          <w:rFonts w:ascii="Times New Roman" w:hAnsi="Times New Roman" w:cs="Times New Roman"/>
          <w:b/>
          <w:u w:val="single"/>
        </w:rPr>
      </w:pPr>
      <w:r w:rsidRPr="00C9447B">
        <w:rPr>
          <w:rFonts w:ascii="Times New Roman" w:hAnsi="Times New Roman" w:cs="Times New Roman"/>
        </w:rPr>
        <w:t>«______»___________________20____ г.</w:t>
      </w:r>
    </w:p>
    <w:tbl>
      <w:tblPr>
        <w:tblW w:w="9463" w:type="dxa"/>
        <w:tblLayout w:type="fixed"/>
        <w:tblLook w:val="01E0"/>
      </w:tblPr>
      <w:tblGrid>
        <w:gridCol w:w="4644"/>
        <w:gridCol w:w="4819"/>
      </w:tblGrid>
      <w:tr w:rsidR="00300BD2" w:rsidRPr="00C9447B" w:rsidTr="00300BD2">
        <w:tc>
          <w:tcPr>
            <w:tcW w:w="4644" w:type="dxa"/>
          </w:tcPr>
          <w:p w:rsidR="00300BD2" w:rsidRPr="00C9447B" w:rsidRDefault="00300BD2" w:rsidP="00300BD2">
            <w:pPr>
              <w:pageBreakBefore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00BD2" w:rsidRPr="00C9447B" w:rsidRDefault="00300BD2" w:rsidP="00300BD2">
            <w:pPr>
              <w:pageBreakBefore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Приложение 3</w:t>
            </w:r>
          </w:p>
          <w:p w:rsidR="00300BD2" w:rsidRPr="00C9447B" w:rsidRDefault="00300BD2" w:rsidP="00300BD2">
            <w:pPr>
              <w:pageBreakBefore/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к Положению об областном конкурсе «За высокую социальную эффективность и развитие социального партнерства»</w:t>
            </w:r>
          </w:p>
        </w:tc>
      </w:tr>
    </w:tbl>
    <w:p w:rsidR="00300BD2" w:rsidRPr="00C9447B" w:rsidRDefault="00300BD2" w:rsidP="00300BD2">
      <w:pPr>
        <w:jc w:val="center"/>
        <w:rPr>
          <w:rFonts w:ascii="Times New Roman" w:hAnsi="Times New Roman" w:cs="Times New Roman"/>
          <w:b/>
        </w:rPr>
      </w:pPr>
    </w:p>
    <w:p w:rsidR="00300BD2" w:rsidRPr="00C9447B" w:rsidRDefault="00300BD2" w:rsidP="00300BD2">
      <w:pPr>
        <w:jc w:val="center"/>
        <w:rPr>
          <w:rFonts w:ascii="Times New Roman" w:hAnsi="Times New Roman" w:cs="Times New Roman"/>
          <w:b/>
        </w:rPr>
      </w:pPr>
    </w:p>
    <w:p w:rsidR="00300BD2" w:rsidRPr="00C9447B" w:rsidRDefault="00300BD2" w:rsidP="00300BD2">
      <w:pPr>
        <w:ind w:left="-567"/>
        <w:jc w:val="center"/>
        <w:rPr>
          <w:rFonts w:ascii="Times New Roman" w:hAnsi="Times New Roman" w:cs="Times New Roman"/>
        </w:rPr>
      </w:pPr>
      <w:r w:rsidRPr="00C9447B">
        <w:rPr>
          <w:rFonts w:ascii="Times New Roman" w:hAnsi="Times New Roman" w:cs="Times New Roman"/>
        </w:rPr>
        <w:t>ИНФОРМАЦИОННАЯ КАРТА</w:t>
      </w:r>
      <w:r w:rsidRPr="00C9447B">
        <w:rPr>
          <w:rFonts w:ascii="Times New Roman" w:hAnsi="Times New Roman" w:cs="Times New Roman"/>
        </w:rPr>
        <w:br/>
        <w:t>___________________________________________________________________</w:t>
      </w:r>
    </w:p>
    <w:p w:rsidR="00300BD2" w:rsidRPr="00C9447B" w:rsidRDefault="00300BD2" w:rsidP="00300BD2">
      <w:pPr>
        <w:ind w:left="-567"/>
        <w:jc w:val="center"/>
        <w:rPr>
          <w:rFonts w:ascii="Times New Roman" w:hAnsi="Times New Roman" w:cs="Times New Roman"/>
        </w:rPr>
      </w:pPr>
      <w:r w:rsidRPr="00C9447B">
        <w:rPr>
          <w:rFonts w:ascii="Times New Roman" w:hAnsi="Times New Roman" w:cs="Times New Roman"/>
        </w:rPr>
        <w:t>(полное наименование организации)</w:t>
      </w:r>
    </w:p>
    <w:p w:rsidR="00300BD2" w:rsidRPr="00C9447B" w:rsidRDefault="00300BD2" w:rsidP="00300BD2">
      <w:pPr>
        <w:ind w:left="-567"/>
        <w:jc w:val="center"/>
        <w:rPr>
          <w:rFonts w:ascii="Times New Roman" w:hAnsi="Times New Roman" w:cs="Times New Roman"/>
        </w:rPr>
      </w:pPr>
      <w:r w:rsidRPr="00C9447B">
        <w:rPr>
          <w:rFonts w:ascii="Times New Roman" w:hAnsi="Times New Roman" w:cs="Times New Roman"/>
        </w:rPr>
        <w:t>НА УЧАСТИЕ В ОБЛАСТНОМ КОНКУРСЕ «ЗА ВЫСОКУЮ СОЦИАЛЬНУЮ ЭФФЕКТИВНОСТЬ И РАЗВИТИЕ СОЦИАЛЬНОГО ПАРТНЕРСТВА» ПО НОМИНАЦИИ «ЗА РАЗВИТИЕ СОЦИАЛЬНОГО ПАРТНЕРСТВА В ОРГАНИЗАЦИЯХ ПРОИЗВОДСТВЕННОЙ СФЕРЫ»</w:t>
      </w:r>
    </w:p>
    <w:p w:rsidR="00300BD2" w:rsidRPr="00C9447B" w:rsidRDefault="00300BD2" w:rsidP="00300BD2">
      <w:pPr>
        <w:jc w:val="center"/>
        <w:rPr>
          <w:rFonts w:ascii="Times New Roman" w:hAnsi="Times New Roman" w:cs="Times New Roman"/>
        </w:rPr>
      </w:pPr>
    </w:p>
    <w:p w:rsidR="00300BD2" w:rsidRPr="00C9447B" w:rsidRDefault="00300BD2" w:rsidP="00300BD2">
      <w:pPr>
        <w:ind w:left="-567"/>
        <w:jc w:val="center"/>
        <w:rPr>
          <w:rFonts w:ascii="Times New Roman" w:hAnsi="Times New Roman" w:cs="Times New Roman"/>
        </w:rPr>
      </w:pPr>
      <w:r w:rsidRPr="00C9447B">
        <w:rPr>
          <w:rFonts w:ascii="Times New Roman" w:hAnsi="Times New Roman" w:cs="Times New Roman"/>
        </w:rPr>
        <w:t xml:space="preserve">РАЗДЕЛ </w:t>
      </w:r>
      <w:r w:rsidRPr="00C9447B">
        <w:rPr>
          <w:rFonts w:ascii="Times New Roman" w:hAnsi="Times New Roman" w:cs="Times New Roman"/>
          <w:lang w:val="en-US"/>
        </w:rPr>
        <w:t>I</w:t>
      </w:r>
      <w:r w:rsidRPr="00C9447B">
        <w:rPr>
          <w:rFonts w:ascii="Times New Roman" w:hAnsi="Times New Roman" w:cs="Times New Roman"/>
        </w:rPr>
        <w:t>. ОБЩИЕ СВЕДЕНИЯ</w:t>
      </w:r>
    </w:p>
    <w:p w:rsidR="00300BD2" w:rsidRPr="00C9447B" w:rsidRDefault="00300BD2" w:rsidP="00300BD2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26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2"/>
        <w:gridCol w:w="6842"/>
        <w:gridCol w:w="2916"/>
      </w:tblGrid>
      <w:tr w:rsidR="00300BD2" w:rsidRPr="00C9447B" w:rsidTr="00C9447B">
        <w:trPr>
          <w:trHeight w:hRule="exact" w:val="41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5"/>
              </w:numPr>
              <w:tabs>
                <w:tab w:val="left" w:pos="2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5"/>
              </w:numPr>
              <w:tabs>
                <w:tab w:val="left" w:pos="2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</w:p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Юридический адрес</w:t>
            </w:r>
          </w:p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Отрасль </w:t>
            </w:r>
          </w:p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Почтовый адрес</w:t>
            </w:r>
          </w:p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Телефон / факс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Адрес электронной почты</w:t>
            </w:r>
          </w:p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3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Адрес официального сайта в сети «Интернет» </w:t>
            </w:r>
          </w:p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C9447B">
        <w:trPr>
          <w:trHeight w:hRule="exact" w:val="35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C9447B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Руководитель ор</w:t>
            </w:r>
            <w:r w:rsidR="00C9447B">
              <w:rPr>
                <w:rFonts w:ascii="Times New Roman" w:hAnsi="Times New Roman" w:cs="Times New Roman"/>
              </w:rPr>
              <w:t>ганизации (ФИО</w:t>
            </w:r>
            <w:r w:rsidRPr="00C9447B">
              <w:rPr>
                <w:rFonts w:ascii="Times New Roman" w:hAnsi="Times New Roman" w:cs="Times New Roman"/>
              </w:rPr>
              <w:t xml:space="preserve">) полностью, тел.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C9447B">
        <w:trPr>
          <w:trHeight w:hRule="exact" w:val="843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Представитель работников (полное наименование представительного органа работников, фамилия, имя отчество (при наличии) полностью, тел.)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C9447B">
        <w:trPr>
          <w:trHeight w:hRule="exact" w:val="4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C9447B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Ответственный исполнитель (</w:t>
            </w:r>
            <w:r w:rsidR="00C9447B">
              <w:rPr>
                <w:rFonts w:ascii="Times New Roman" w:hAnsi="Times New Roman" w:cs="Times New Roman"/>
              </w:rPr>
              <w:t>ФИО</w:t>
            </w:r>
            <w:r w:rsidRPr="00C9447B">
              <w:rPr>
                <w:rFonts w:ascii="Times New Roman" w:hAnsi="Times New Roman" w:cs="Times New Roman"/>
              </w:rPr>
              <w:t>) полностью, тел.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41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Вид экономической деятельности*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</w:tbl>
    <w:p w:rsidR="00300BD2" w:rsidRPr="00C9447B" w:rsidRDefault="00300BD2" w:rsidP="00300BD2">
      <w:pPr>
        <w:ind w:firstLine="561"/>
        <w:jc w:val="center"/>
        <w:rPr>
          <w:rFonts w:ascii="Times New Roman" w:hAnsi="Times New Roman" w:cs="Times New Roman"/>
          <w:b/>
          <w:u w:val="single"/>
        </w:rPr>
      </w:pPr>
    </w:p>
    <w:p w:rsidR="00300BD2" w:rsidRPr="00C9447B" w:rsidRDefault="00300BD2" w:rsidP="00300BD2">
      <w:pPr>
        <w:ind w:left="-567"/>
        <w:jc w:val="center"/>
        <w:rPr>
          <w:rFonts w:ascii="Times New Roman" w:hAnsi="Times New Roman" w:cs="Times New Roman"/>
        </w:rPr>
      </w:pPr>
      <w:r w:rsidRPr="00C9447B">
        <w:rPr>
          <w:rFonts w:ascii="Times New Roman" w:hAnsi="Times New Roman" w:cs="Times New Roman"/>
        </w:rPr>
        <w:t>РАЗДЕЛ II. ТАБЛИЦА ПОКАЗАТЕЛЕЙ</w:t>
      </w:r>
    </w:p>
    <w:p w:rsidR="00300BD2" w:rsidRPr="00C9447B" w:rsidRDefault="00300BD2" w:rsidP="00300BD2">
      <w:pPr>
        <w:ind w:firstLine="561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179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6379"/>
        <w:gridCol w:w="1134"/>
        <w:gridCol w:w="1134"/>
        <w:gridCol w:w="992"/>
      </w:tblGrid>
      <w:tr w:rsidR="00300BD2" w:rsidRPr="00C9447B" w:rsidTr="00C9447B">
        <w:trPr>
          <w:trHeight w:hRule="exact" w:val="6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№</w:t>
            </w:r>
          </w:p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Преды-дущий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Отчет-</w:t>
            </w:r>
          </w:p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Кол-во баллов</w:t>
            </w:r>
          </w:p>
        </w:tc>
      </w:tr>
      <w:tr w:rsidR="00300BD2" w:rsidRPr="00C9447B" w:rsidTr="00300BD2">
        <w:trPr>
          <w:trHeight w:hRule="exact" w:val="4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Средняя списочная численность работников,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C9447B">
        <w:trPr>
          <w:trHeight w:hRule="exact" w:val="3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Наличие первичной профсоюзной организации, 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C9447B">
        <w:trPr>
          <w:trHeight w:hRule="exact" w:val="14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Участие (членство) представителей организации в составе комиссий и рабочих групп в формах социального партнерства на региональном, территориальном, отраслевом (межотраслевом) уровне (соответствующий документ, подтверждающий участие)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4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BD2" w:rsidRPr="00C9447B" w:rsidRDefault="00300BD2" w:rsidP="00300BD2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  <w:bookmarkEnd w:id="0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C9447B">
        <w:trPr>
          <w:trHeight w:hRule="exact" w:val="8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BD2" w:rsidRPr="00C9447B" w:rsidRDefault="00300BD2" w:rsidP="00300BD2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Индексация заработной платы (динамика среднемесячной начисленной заработной платы работников по сравнению с предыдущим годом),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9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Число условий (пунктов) коллективного договора, улучшающих положение работников по сравнению с действующим законодательством, всего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C9447B">
        <w:trPr>
          <w:trHeight w:hRule="exact" w:val="8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widowControl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Затраты, произведенные на оздоровление работников (оплата путевок, проезда к месту отдыха и т.д.), тыс. рублей (в расчете на одного работника)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C9447B">
        <w:trPr>
          <w:trHeight w:hRule="exact" w:val="5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widowControl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Затраты, произведенные на улучшение жилищных условий работников, тыс. рублей (в расчете на одного работника)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C9447B">
        <w:trPr>
          <w:trHeight w:hRule="exact" w:val="8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widowControl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при несчастных случаях на производстве на 1000 работников, коэффициент частоты травматизма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C9447B">
        <w:trPr>
          <w:trHeight w:hRule="exact" w:val="8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Затраты, произведенные на мероприятия по улучшению условий и охраны труда, тыс. рублей (в расчете на одного работника)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C9447B">
        <w:trPr>
          <w:trHeight w:hRule="exact" w:val="8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Затраты, произведенные на спортивно-оздоровительные и культурно-массовые мероприятия, тыс. рублей (в расчете на одного работника)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C9447B">
        <w:trPr>
          <w:trHeight w:hRule="exact" w:val="5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Наличие проведенных спортивно-оздоровительных и культурно-массовых мероприятий,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C9447B">
        <w:trPr>
          <w:trHeight w:hRule="exact" w:val="8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уволенных из организации в связи с сокращением численности (штата), % от среднесписочной численности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C9447B">
        <w:trPr>
          <w:trHeight w:hRule="exact" w:val="2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дополнительно введенных рабочих мест,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C9447B">
        <w:trPr>
          <w:trHeight w:hRule="exact" w:val="84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Затраты, произведенные на переподготовку и повышение квалификации работника, тыс. рублей (в расчете на одного работника)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C9447B">
        <w:trPr>
          <w:trHeight w:hRule="exact" w:val="58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Сферы полномочий органа (комиссии) по регулированию социально-трудовых отношений в организации: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C9447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разрешение трудовых споров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C9447B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C9447B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контроль за выполнением коллективного договора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C9447B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иные сферы полномочий (не более 5 сфер полномочий)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10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Членство в объединении работодателей (наименование объединения) и объединении профсоюзов (наименование объединения)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D2" w:rsidRPr="00C9447B" w:rsidRDefault="00300BD2" w:rsidP="00300BD2">
            <w:pPr>
              <w:ind w:hanging="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0BD2" w:rsidRPr="00C9447B" w:rsidRDefault="00300BD2" w:rsidP="00300BD2">
      <w:pPr>
        <w:rPr>
          <w:rFonts w:ascii="Times New Roman" w:hAnsi="Times New Roman" w:cs="Times New Roman"/>
        </w:rPr>
      </w:pPr>
    </w:p>
    <w:p w:rsidR="00300BD2" w:rsidRPr="00C9447B" w:rsidRDefault="00300BD2" w:rsidP="00300BD2">
      <w:pPr>
        <w:autoSpaceDE w:val="0"/>
        <w:autoSpaceDN w:val="0"/>
        <w:adjustRightInd w:val="0"/>
        <w:ind w:left="-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9447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*В соответствии с </w:t>
      </w:r>
      <w:hyperlink r:id="rId8" w:history="1">
        <w:r w:rsidRPr="00B27824">
          <w:rPr>
            <w:rFonts w:ascii="Times New Roman" w:eastAsiaTheme="minorHAnsi" w:hAnsi="Times New Roman" w:cs="Times New Roman"/>
            <w:color w:val="auto"/>
            <w:sz w:val="20"/>
            <w:szCs w:val="20"/>
            <w:lang w:eastAsia="en-US"/>
          </w:rPr>
          <w:t>Классификацией</w:t>
        </w:r>
      </w:hyperlink>
      <w:r w:rsidRPr="00C9447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30 декабря 2016 года № 851н.</w:t>
      </w:r>
    </w:p>
    <w:p w:rsidR="00300BD2" w:rsidRPr="00C9447B" w:rsidRDefault="00300BD2" w:rsidP="00300BD2">
      <w:pPr>
        <w:ind w:left="-426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459" w:type="dxa"/>
        <w:tblLook w:val="01E0"/>
      </w:tblPr>
      <w:tblGrid>
        <w:gridCol w:w="4678"/>
        <w:gridCol w:w="2669"/>
        <w:gridCol w:w="3143"/>
      </w:tblGrid>
      <w:tr w:rsidR="00300BD2" w:rsidRPr="00C9447B" w:rsidTr="00300BD2">
        <w:trPr>
          <w:trHeight w:val="97"/>
        </w:trPr>
        <w:tc>
          <w:tcPr>
            <w:tcW w:w="4678" w:type="dxa"/>
          </w:tcPr>
          <w:p w:rsidR="00300BD2" w:rsidRPr="00C9447B" w:rsidRDefault="00300BD2" w:rsidP="00300BD2">
            <w:pPr>
              <w:pStyle w:val="a7"/>
              <w:tabs>
                <w:tab w:val="left" w:pos="851"/>
              </w:tabs>
              <w:spacing w:before="60" w:after="60"/>
              <w:ind w:left="0"/>
            </w:pPr>
            <w:r w:rsidRPr="00C9447B">
              <w:t xml:space="preserve">Руководитель организации </w:t>
            </w:r>
          </w:p>
          <w:p w:rsidR="00300BD2" w:rsidRPr="00C9447B" w:rsidRDefault="00300BD2" w:rsidP="00300BD2">
            <w:pPr>
              <w:pStyle w:val="a7"/>
              <w:tabs>
                <w:tab w:val="left" w:pos="851"/>
              </w:tabs>
              <w:spacing w:before="60" w:after="60"/>
              <w:ind w:left="0"/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________________</w:t>
            </w:r>
          </w:p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(подпись)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___________________</w:t>
            </w:r>
          </w:p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(Ф.И.О.)</w:t>
            </w:r>
          </w:p>
        </w:tc>
      </w:tr>
      <w:tr w:rsidR="00300BD2" w:rsidRPr="00C9447B" w:rsidTr="00300BD2">
        <w:trPr>
          <w:trHeight w:val="744"/>
        </w:trPr>
        <w:tc>
          <w:tcPr>
            <w:tcW w:w="4678" w:type="dxa"/>
          </w:tcPr>
          <w:p w:rsidR="00300BD2" w:rsidRPr="00C9447B" w:rsidRDefault="00300BD2" w:rsidP="00300BD2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Руководитель представительного </w:t>
            </w:r>
          </w:p>
          <w:p w:rsidR="00300BD2" w:rsidRPr="00C9447B" w:rsidRDefault="00300BD2" w:rsidP="00300BD2">
            <w:pPr>
              <w:pStyle w:val="a7"/>
              <w:tabs>
                <w:tab w:val="left" w:pos="851"/>
              </w:tabs>
              <w:spacing w:before="60" w:after="60" w:line="240" w:lineRule="exact"/>
              <w:ind w:left="0"/>
            </w:pPr>
            <w:r w:rsidRPr="00C9447B">
              <w:t xml:space="preserve">органа работников 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________________</w:t>
            </w:r>
          </w:p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(подпись)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___________________</w:t>
            </w:r>
          </w:p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(Ф.И.О.)</w:t>
            </w:r>
          </w:p>
        </w:tc>
      </w:tr>
      <w:tr w:rsidR="00300BD2" w:rsidRPr="00C9447B" w:rsidTr="00300BD2">
        <w:trPr>
          <w:trHeight w:val="97"/>
        </w:trPr>
        <w:tc>
          <w:tcPr>
            <w:tcW w:w="4678" w:type="dxa"/>
          </w:tcPr>
          <w:p w:rsidR="00300BD2" w:rsidRPr="00C9447B" w:rsidRDefault="00300BD2" w:rsidP="00300BD2">
            <w:pPr>
              <w:pStyle w:val="a7"/>
              <w:tabs>
                <w:tab w:val="left" w:pos="851"/>
              </w:tabs>
              <w:spacing w:before="60" w:after="60"/>
              <w:ind w:left="0"/>
            </w:pPr>
            <w:r w:rsidRPr="00C9447B">
              <w:t>Главный бухгалтер</w:t>
            </w:r>
          </w:p>
          <w:p w:rsidR="00300BD2" w:rsidRPr="00C9447B" w:rsidRDefault="00300BD2" w:rsidP="00300BD2">
            <w:pPr>
              <w:pStyle w:val="a7"/>
              <w:tabs>
                <w:tab w:val="left" w:pos="851"/>
              </w:tabs>
              <w:spacing w:before="60" w:after="60"/>
              <w:ind w:left="0"/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________________</w:t>
            </w:r>
          </w:p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(подпись)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___________________</w:t>
            </w:r>
          </w:p>
          <w:p w:rsidR="00300BD2" w:rsidRPr="00C9447B" w:rsidRDefault="00300BD2" w:rsidP="00300BD2">
            <w:pPr>
              <w:pStyle w:val="a7"/>
              <w:spacing w:before="60" w:after="60"/>
              <w:ind w:left="120" w:firstLine="45"/>
              <w:jc w:val="center"/>
            </w:pPr>
            <w:r w:rsidRPr="00C9447B">
              <w:t>(Ф.И.О.)</w:t>
            </w:r>
          </w:p>
        </w:tc>
      </w:tr>
    </w:tbl>
    <w:p w:rsidR="00300BD2" w:rsidRPr="00C9447B" w:rsidRDefault="00300BD2" w:rsidP="00300BD2">
      <w:pPr>
        <w:spacing w:line="264" w:lineRule="auto"/>
        <w:jc w:val="both"/>
        <w:rPr>
          <w:rFonts w:ascii="Times New Roman" w:hAnsi="Times New Roman" w:cs="Times New Roman"/>
        </w:rPr>
      </w:pPr>
      <w:r w:rsidRPr="00C9447B">
        <w:rPr>
          <w:rFonts w:ascii="Times New Roman" w:hAnsi="Times New Roman" w:cs="Times New Roman"/>
        </w:rPr>
        <w:t xml:space="preserve">М.П. (при наличии)                                                 </w:t>
      </w:r>
    </w:p>
    <w:p w:rsidR="00300BD2" w:rsidRPr="00C9447B" w:rsidRDefault="00300BD2" w:rsidP="00300BD2">
      <w:pPr>
        <w:spacing w:line="264" w:lineRule="auto"/>
        <w:jc w:val="both"/>
        <w:rPr>
          <w:rFonts w:ascii="Times New Roman" w:hAnsi="Times New Roman" w:cs="Times New Roman"/>
        </w:rPr>
      </w:pPr>
      <w:r w:rsidRPr="00C9447B">
        <w:rPr>
          <w:rFonts w:ascii="Times New Roman" w:hAnsi="Times New Roman" w:cs="Times New Roman"/>
        </w:rPr>
        <w:t>«______»__________________20____ г.</w:t>
      </w:r>
    </w:p>
    <w:p w:rsidR="00300BD2" w:rsidRPr="00C9447B" w:rsidRDefault="00300BD2" w:rsidP="00300BD2">
      <w:pPr>
        <w:pStyle w:val="20"/>
        <w:shd w:val="clear" w:color="auto" w:fill="auto"/>
        <w:tabs>
          <w:tab w:val="left" w:pos="1190"/>
        </w:tabs>
        <w:jc w:val="both"/>
        <w:rPr>
          <w:sz w:val="24"/>
          <w:szCs w:val="24"/>
        </w:rPr>
      </w:pP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300BD2" w:rsidRPr="00C9447B" w:rsidTr="00300BD2">
        <w:tc>
          <w:tcPr>
            <w:tcW w:w="4820" w:type="dxa"/>
          </w:tcPr>
          <w:p w:rsidR="00300BD2" w:rsidRPr="00C9447B" w:rsidRDefault="00300BD2" w:rsidP="00300BD2">
            <w:pPr>
              <w:pageBreakBefore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0BD2" w:rsidRPr="00C9447B" w:rsidRDefault="00300BD2" w:rsidP="00300BD2">
            <w:pPr>
              <w:pageBreakBefore/>
              <w:ind w:left="601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Приложение 4</w:t>
            </w:r>
          </w:p>
          <w:p w:rsidR="00300BD2" w:rsidRPr="00C9447B" w:rsidRDefault="00300BD2" w:rsidP="00300BD2">
            <w:pPr>
              <w:pageBreakBefore/>
              <w:ind w:left="601"/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к Положению о районном конкурсе «За высокую социальную эффективность и развитие социального партнерства»</w:t>
            </w:r>
          </w:p>
        </w:tc>
      </w:tr>
    </w:tbl>
    <w:p w:rsidR="00300BD2" w:rsidRPr="00C9447B" w:rsidRDefault="00300BD2" w:rsidP="00300BD2">
      <w:pPr>
        <w:jc w:val="both"/>
        <w:rPr>
          <w:rFonts w:ascii="Times New Roman" w:hAnsi="Times New Roman" w:cs="Times New Roman"/>
        </w:rPr>
      </w:pPr>
    </w:p>
    <w:p w:rsidR="00300BD2" w:rsidRPr="00C9447B" w:rsidRDefault="00300BD2" w:rsidP="00300BD2">
      <w:pPr>
        <w:ind w:right="-185"/>
        <w:jc w:val="center"/>
        <w:rPr>
          <w:rFonts w:ascii="Times New Roman" w:hAnsi="Times New Roman" w:cs="Times New Roman"/>
        </w:rPr>
      </w:pPr>
      <w:r w:rsidRPr="00C9447B">
        <w:rPr>
          <w:rFonts w:ascii="Times New Roman" w:hAnsi="Times New Roman" w:cs="Times New Roman"/>
        </w:rPr>
        <w:t xml:space="preserve">ТАБЛИЦА ОЦЕНОЧНЫХ ПОКАЗАТЕЛЕЙ </w:t>
      </w:r>
      <w:r w:rsidR="00C9447B">
        <w:rPr>
          <w:rFonts w:ascii="Times New Roman" w:hAnsi="Times New Roman" w:cs="Times New Roman"/>
        </w:rPr>
        <w:t>РАЙОННОГО</w:t>
      </w:r>
      <w:r w:rsidRPr="00C9447B">
        <w:rPr>
          <w:rFonts w:ascii="Times New Roman" w:hAnsi="Times New Roman" w:cs="Times New Roman"/>
        </w:rPr>
        <w:t xml:space="preserve"> КОНКУРСА «ЗА ВЫСОКУЮ СОЦИАЛЬНУЮ ЭФФЕКТИВНОСТЬ И РАЗВИТИЕ СОЦИАЛЬНОГО ПАРТНЕРСТВА» ПО НОМИНАЦИИ «ЗА РАЗВИТИЕ СОЦИАЛЬНОГО ПАРТНЕРСТВА В ОРГАНИЗАЦИЯХ НЕПРОИЗВОДСТВЕННОЙ СФЕРЫ»</w:t>
      </w:r>
    </w:p>
    <w:p w:rsidR="00300BD2" w:rsidRPr="00C9447B" w:rsidRDefault="00300BD2" w:rsidP="00300BD2">
      <w:pPr>
        <w:ind w:firstLine="561"/>
        <w:jc w:val="center"/>
        <w:rPr>
          <w:rFonts w:ascii="Times New Roman" w:hAnsi="Times New Roman" w:cs="Times New Roman"/>
        </w:rPr>
      </w:pPr>
    </w:p>
    <w:tbl>
      <w:tblPr>
        <w:tblW w:w="9885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7"/>
        <w:gridCol w:w="8100"/>
        <w:gridCol w:w="1038"/>
      </w:tblGrid>
      <w:tr w:rsidR="00300BD2" w:rsidRPr="00C9447B" w:rsidTr="00300BD2">
        <w:trPr>
          <w:trHeight w:hRule="exact" w:val="652"/>
        </w:trPr>
        <w:tc>
          <w:tcPr>
            <w:tcW w:w="747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Наименование показателей</w:t>
            </w:r>
          </w:p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Кол-во баллов</w:t>
            </w:r>
          </w:p>
        </w:tc>
      </w:tr>
      <w:tr w:rsidR="00300BD2" w:rsidRPr="00C9447B" w:rsidTr="00300BD2">
        <w:trPr>
          <w:trHeight w:hRule="exact" w:val="310"/>
        </w:trPr>
        <w:tc>
          <w:tcPr>
            <w:tcW w:w="747" w:type="dxa"/>
            <w:vMerge w:val="restart"/>
          </w:tcPr>
          <w:p w:rsidR="00300BD2" w:rsidRPr="00C9447B" w:rsidRDefault="00300BD2" w:rsidP="00300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00" w:type="dxa"/>
          </w:tcPr>
          <w:p w:rsidR="00300BD2" w:rsidRPr="00C9447B" w:rsidRDefault="00300BD2" w:rsidP="00300BD2">
            <w:pPr>
              <w:spacing w:before="20"/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Средняя списочная численность работников: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309"/>
        </w:trPr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spacing w:before="20"/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без изменений 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2</w:t>
            </w:r>
          </w:p>
        </w:tc>
      </w:tr>
      <w:tr w:rsidR="00300BD2" w:rsidRPr="00C9447B" w:rsidTr="00300BD2">
        <w:trPr>
          <w:trHeight w:hRule="exact" w:val="404"/>
        </w:trPr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spacing w:before="20"/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увеличение численности 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rPr>
          <w:trHeight w:hRule="exact" w:val="299"/>
        </w:trPr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spacing w:before="20"/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снижние численности 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-3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Наличие первичной профсоюзной организации):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1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0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Участие (членство) представителей организации в составе комиссий и рабочих групп в формах социального партнерства на региональном, территориальном, отраслевом (межотраслевом) уровне: 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да (за каждый уровень социального партнерства)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2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- 2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Число условий (пунктов) коллективного договора, улучшающих положение работников по сравнению с действующим законодательством: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за каждый выполненный пункт 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1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за каждый не выполненный пункт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-1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Наличие в организации постоянно действующего органа (комиссии) по регулированию социально-трудовых отношений: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3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0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Сферы полномочий органа (комиссии) по регулированию социально-трудовых отношений в организации: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разрешение трудовых споров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3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контроль за выполнением коллективного договора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3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иные сферы полномочий (не более 5 сфер полномочий, оценка за каждую) 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1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100" w:type="dxa"/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Участие работников в управлении организацией: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учет мнения представительного органа работников в случаях, регулируемых Трудовым кодексом Российской Федерации (далее – ТК РФ), коллективным договором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проведение представительным органом работников консультаций с работодателем по вопросам принятия локальных нормативных актов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 в сфере труда, принятых с учетом мнения представительного органа работников: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-5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получение от работодателя информации по вопросам, непосредственно затрагивающим интересы работников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2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работодателем вопросов о работе организации, внесение </w:t>
            </w:r>
            <w:r w:rsidRPr="00C9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по ее совершенствованию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представительным органом работников планов социально-экономического развития организации  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принятии коллективных договоров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3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иные формы, определенные ТК РФ, коллективным договором, локальными нормативными актами (не более 5 форм, оценка за каждую)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1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747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100" w:type="dxa"/>
          </w:tcPr>
          <w:p w:rsidR="00300BD2" w:rsidRPr="00C9447B" w:rsidRDefault="00300BD2" w:rsidP="00300BD2">
            <w:pPr>
              <w:ind w:left="-42"/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Среднемесячная заработная плата: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332"/>
        </w:trPr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выше величины по виду экономической деятельности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rPr>
          <w:trHeight w:hRule="exact" w:val="294"/>
        </w:trPr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 уровне величины по виду экономической деятельности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1</w:t>
            </w:r>
          </w:p>
        </w:tc>
      </w:tr>
      <w:tr w:rsidR="00300BD2" w:rsidRPr="00C9447B" w:rsidTr="00300BD2">
        <w:trPr>
          <w:trHeight w:hRule="exact" w:val="271"/>
        </w:trPr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ниже величины по виду экономической деятельности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0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747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Количество пострадавших при несчастных случаях на производстве: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-5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3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747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10.</w:t>
            </w:r>
          </w:p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C9447B">
              <w:rPr>
                <w:rFonts w:ascii="Times New Roman" w:hAnsi="Times New Roman" w:cs="Times New Roman"/>
              </w:rPr>
              <w:t>Затраты, произведенные на спортивно-оздоровительные и культурно-массовые мероприятия: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7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 том же уровне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4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снижение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-3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-5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747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C9447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Наличие проведенных спортивно-оздоровительных и культурно-массовых мероприятий: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-2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747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Численность работников, уволенных из организации в связи с сокращением численности (штата):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за каждого уволенного 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-1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747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Количество дополнительно введенных рабочих мест: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наличие дополнительно введенных рабочих мест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отсутствие дополнительно введенных рабочих мест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0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747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14.</w:t>
            </w:r>
          </w:p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Затраты, произведенные на переподготовку и повышение квалификации кадров: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 том же уровне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2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снижение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-1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747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-5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747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Членство организации в объединениях: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747" w:type="dxa"/>
            <w:vMerge/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членство в объединении работодателей 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747" w:type="dxa"/>
            <w:vMerge/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членство в объединении профсоюзов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8847" w:type="dxa"/>
            <w:gridSpan w:val="2"/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38" w:type="dxa"/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</w:tbl>
    <w:p w:rsidR="00300BD2" w:rsidRPr="00C9447B" w:rsidRDefault="00300BD2" w:rsidP="00300BD2">
      <w:pPr>
        <w:jc w:val="both"/>
        <w:rPr>
          <w:rFonts w:ascii="Times New Roman" w:hAnsi="Times New Roman" w:cs="Times New Roman"/>
        </w:rPr>
      </w:pPr>
    </w:p>
    <w:p w:rsidR="00300BD2" w:rsidRPr="00C9447B" w:rsidRDefault="00300BD2" w:rsidP="00300BD2">
      <w:pPr>
        <w:rPr>
          <w:rFonts w:ascii="Times New Roman" w:hAnsi="Times New Roman" w:cs="Times New Roman"/>
        </w:rPr>
      </w:pPr>
    </w:p>
    <w:tbl>
      <w:tblPr>
        <w:tblW w:w="9747" w:type="dxa"/>
        <w:tblLook w:val="01E0"/>
      </w:tblPr>
      <w:tblGrid>
        <w:gridCol w:w="4068"/>
        <w:gridCol w:w="5679"/>
      </w:tblGrid>
      <w:tr w:rsidR="00300BD2" w:rsidRPr="00C9447B" w:rsidTr="00300BD2">
        <w:tc>
          <w:tcPr>
            <w:tcW w:w="4068" w:type="dxa"/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9447B" w:rsidRDefault="00C9447B" w:rsidP="00300BD2">
            <w:pPr>
              <w:pageBreakBefore/>
              <w:ind w:left="752"/>
              <w:rPr>
                <w:rFonts w:ascii="Times New Roman" w:hAnsi="Times New Roman" w:cs="Times New Roman"/>
              </w:rPr>
            </w:pPr>
          </w:p>
          <w:p w:rsidR="00C9447B" w:rsidRDefault="00C9447B" w:rsidP="00300BD2">
            <w:pPr>
              <w:pageBreakBefore/>
              <w:ind w:left="752"/>
              <w:rPr>
                <w:rFonts w:ascii="Times New Roman" w:hAnsi="Times New Roman" w:cs="Times New Roman"/>
              </w:rPr>
            </w:pPr>
          </w:p>
          <w:p w:rsidR="00C9447B" w:rsidRDefault="00C9447B" w:rsidP="00300BD2">
            <w:pPr>
              <w:pageBreakBefore/>
              <w:ind w:left="752"/>
              <w:rPr>
                <w:rFonts w:ascii="Times New Roman" w:hAnsi="Times New Roman" w:cs="Times New Roman"/>
              </w:rPr>
            </w:pPr>
          </w:p>
          <w:p w:rsidR="00C9447B" w:rsidRDefault="00C9447B" w:rsidP="00300BD2">
            <w:pPr>
              <w:pageBreakBefore/>
              <w:ind w:left="752"/>
              <w:rPr>
                <w:rFonts w:ascii="Times New Roman" w:hAnsi="Times New Roman" w:cs="Times New Roman"/>
              </w:rPr>
            </w:pPr>
          </w:p>
          <w:p w:rsidR="00C9447B" w:rsidRDefault="00C9447B" w:rsidP="00300BD2">
            <w:pPr>
              <w:pageBreakBefore/>
              <w:ind w:left="752"/>
              <w:rPr>
                <w:rFonts w:ascii="Times New Roman" w:hAnsi="Times New Roman" w:cs="Times New Roman"/>
              </w:rPr>
            </w:pPr>
          </w:p>
          <w:p w:rsidR="00C9447B" w:rsidRDefault="00C9447B" w:rsidP="00300BD2">
            <w:pPr>
              <w:pageBreakBefore/>
              <w:ind w:left="752"/>
              <w:rPr>
                <w:rFonts w:ascii="Times New Roman" w:hAnsi="Times New Roman" w:cs="Times New Roman"/>
              </w:rPr>
            </w:pPr>
          </w:p>
          <w:p w:rsidR="00C9447B" w:rsidRDefault="00C9447B" w:rsidP="00300BD2">
            <w:pPr>
              <w:pageBreakBefore/>
              <w:ind w:left="752"/>
              <w:rPr>
                <w:rFonts w:ascii="Times New Roman" w:hAnsi="Times New Roman" w:cs="Times New Roman"/>
              </w:rPr>
            </w:pPr>
          </w:p>
          <w:p w:rsidR="00300BD2" w:rsidRPr="00C9447B" w:rsidRDefault="00300BD2" w:rsidP="00300BD2">
            <w:pPr>
              <w:pageBreakBefore/>
              <w:ind w:left="752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lastRenderedPageBreak/>
              <w:t>Приложение 8</w:t>
            </w:r>
          </w:p>
          <w:p w:rsidR="00300BD2" w:rsidRPr="00C9447B" w:rsidRDefault="00300BD2" w:rsidP="00300BD2">
            <w:pPr>
              <w:pageBreakBefore/>
              <w:ind w:left="752"/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к Положению о районном конкурсе «За высокую социальную эффективность и развитие социального партнерства»</w:t>
            </w:r>
          </w:p>
        </w:tc>
      </w:tr>
    </w:tbl>
    <w:p w:rsidR="00300BD2" w:rsidRPr="00C9447B" w:rsidRDefault="00300BD2" w:rsidP="00300BD2">
      <w:pPr>
        <w:ind w:firstLine="561"/>
        <w:jc w:val="center"/>
        <w:rPr>
          <w:rFonts w:ascii="Times New Roman" w:hAnsi="Times New Roman" w:cs="Times New Roman"/>
          <w:b/>
        </w:rPr>
      </w:pPr>
    </w:p>
    <w:p w:rsidR="00300BD2" w:rsidRPr="00C9447B" w:rsidRDefault="00300BD2" w:rsidP="00300BD2">
      <w:pPr>
        <w:ind w:right="-185"/>
        <w:jc w:val="center"/>
        <w:rPr>
          <w:rFonts w:ascii="Times New Roman" w:hAnsi="Times New Roman" w:cs="Times New Roman"/>
        </w:rPr>
      </w:pPr>
      <w:r w:rsidRPr="00C9447B">
        <w:rPr>
          <w:rFonts w:ascii="Times New Roman" w:hAnsi="Times New Roman" w:cs="Times New Roman"/>
        </w:rPr>
        <w:t xml:space="preserve">ТАБЛИЦА ОЦЕНОЧНЫХ ПОКАЗАТЕЛЕЙ </w:t>
      </w:r>
      <w:r w:rsidR="00C9447B" w:rsidRPr="00C9447B">
        <w:rPr>
          <w:rFonts w:ascii="Times New Roman" w:hAnsi="Times New Roman" w:cs="Times New Roman"/>
        </w:rPr>
        <w:t>РАЙОННОГО</w:t>
      </w:r>
      <w:r w:rsidRPr="00C9447B">
        <w:rPr>
          <w:rFonts w:ascii="Times New Roman" w:hAnsi="Times New Roman" w:cs="Times New Roman"/>
        </w:rPr>
        <w:t xml:space="preserve"> КОНКУРСА </w:t>
      </w:r>
      <w:r w:rsidRPr="00C9447B">
        <w:rPr>
          <w:rFonts w:ascii="Times New Roman" w:hAnsi="Times New Roman" w:cs="Times New Roman"/>
        </w:rPr>
        <w:br/>
        <w:t xml:space="preserve">«ЗА ВЫСОКУЮ СОЦИАЛЬНУЮ ЭФФЕКТИВНОСТЬ И РАЗВИТИЕ СОЦИАЛЬНОГО ПАРТНЕРСТВА» ПО НОМИНАЦИИ </w:t>
      </w:r>
      <w:r w:rsidRPr="00C9447B">
        <w:rPr>
          <w:rFonts w:ascii="Times New Roman" w:hAnsi="Times New Roman" w:cs="Times New Roman"/>
        </w:rPr>
        <w:br/>
        <w:t>«ЗА РАЗВИТИЕ СОЦИАЛЬНОГО ПАРТНЕРСТВА В ОРГАНИЗАЦИЯХ ПРОИЗВОДСТВЕННОЙ СФЕРЫ»</w:t>
      </w:r>
    </w:p>
    <w:p w:rsidR="00300BD2" w:rsidRPr="00C9447B" w:rsidRDefault="00300BD2" w:rsidP="00300BD2">
      <w:pPr>
        <w:jc w:val="center"/>
        <w:rPr>
          <w:rFonts w:ascii="Times New Roman" w:hAnsi="Times New Roman" w:cs="Times New Roman"/>
          <w:b/>
        </w:rPr>
      </w:pPr>
    </w:p>
    <w:tbl>
      <w:tblPr>
        <w:tblW w:w="9900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6"/>
        <w:gridCol w:w="8034"/>
        <w:gridCol w:w="1260"/>
      </w:tblGrid>
      <w:tr w:rsidR="00300BD2" w:rsidRPr="00C9447B" w:rsidTr="00300BD2">
        <w:trPr>
          <w:trHeight w:hRule="exact" w:val="652"/>
        </w:trPr>
        <w:tc>
          <w:tcPr>
            <w:tcW w:w="606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Наименование показателей</w:t>
            </w:r>
          </w:p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Кол-во баллов</w:t>
            </w:r>
          </w:p>
        </w:tc>
      </w:tr>
      <w:tr w:rsidR="00300BD2" w:rsidRPr="00C9447B" w:rsidTr="00300BD2">
        <w:trPr>
          <w:trHeight w:hRule="exact" w:val="419"/>
        </w:trPr>
        <w:tc>
          <w:tcPr>
            <w:tcW w:w="606" w:type="dxa"/>
            <w:vMerge w:val="restart"/>
          </w:tcPr>
          <w:p w:rsidR="00300BD2" w:rsidRPr="00C9447B" w:rsidRDefault="00300BD2" w:rsidP="00300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Средняя списочная численность работников: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309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без изменений 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2</w:t>
            </w:r>
          </w:p>
        </w:tc>
      </w:tr>
      <w:tr w:rsidR="00300BD2" w:rsidRPr="00C9447B" w:rsidTr="00300BD2">
        <w:trPr>
          <w:trHeight w:hRule="exact" w:val="299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увеличение численности 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rPr>
          <w:trHeight w:hRule="exact" w:val="299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снижение численности 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-3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606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Наличие первичной профсоюзной организации):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1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0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606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Участие (членство) представителей организации в составе комиссий и рабочих групп в формах социального партнерства на региональном, территориальном, отраслевом (межотраслевом) уровне (соответствующий документ, подтверждающий участие):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0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c>
          <w:tcPr>
            <w:tcW w:w="606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Среднемесячная заработная плата: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433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выше величины по виду экономической деятельности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rPr>
          <w:trHeight w:hRule="exact" w:val="424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 уровне величины по виду экономической деятельности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1</w:t>
            </w:r>
          </w:p>
        </w:tc>
      </w:tr>
      <w:tr w:rsidR="00300BD2" w:rsidRPr="00C9447B" w:rsidTr="00300BD2">
        <w:trPr>
          <w:trHeight w:hRule="exact" w:val="430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ниже величины по виду экономической деятельности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0</w:t>
            </w:r>
          </w:p>
        </w:tc>
      </w:tr>
      <w:tr w:rsidR="00300BD2" w:rsidRPr="00C9447B" w:rsidTr="00C9447B">
        <w:trPr>
          <w:trHeight w:hRule="exact" w:val="587"/>
        </w:trPr>
        <w:tc>
          <w:tcPr>
            <w:tcW w:w="606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Индексация заработной платы (динамика среднемесячной начисленной заработной платы работников по сравнению с предыдущим годом):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417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выше уровня инфляции, сложившегося в Иркутской области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rPr>
          <w:trHeight w:hRule="exact" w:val="417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 уровне инфляции, сложившемся в Иркутской области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2</w:t>
            </w:r>
          </w:p>
        </w:tc>
      </w:tr>
      <w:tr w:rsidR="00300BD2" w:rsidRPr="00C9447B" w:rsidTr="00300BD2">
        <w:trPr>
          <w:trHeight w:hRule="exact" w:val="417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не проводилась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-5</w:t>
            </w:r>
          </w:p>
        </w:tc>
      </w:tr>
      <w:tr w:rsidR="00300BD2" w:rsidRPr="00C9447B" w:rsidTr="00C9447B">
        <w:trPr>
          <w:trHeight w:hRule="exact" w:val="677"/>
        </w:trPr>
        <w:tc>
          <w:tcPr>
            <w:tcW w:w="606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Число условий (пунктов) коллективного договора, улучшающих положение работников по сравнению с действующим законодательством: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417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за каждый выполненный пункт 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1</w:t>
            </w:r>
          </w:p>
        </w:tc>
      </w:tr>
      <w:tr w:rsidR="00300BD2" w:rsidRPr="00C9447B" w:rsidTr="00300BD2">
        <w:trPr>
          <w:trHeight w:hRule="exact" w:val="417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за каждый не выполненный пункт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-1</w:t>
            </w:r>
          </w:p>
        </w:tc>
      </w:tr>
      <w:tr w:rsidR="00300BD2" w:rsidRPr="00C9447B" w:rsidTr="00300BD2">
        <w:trPr>
          <w:trHeight w:hRule="exact" w:val="703"/>
        </w:trPr>
        <w:tc>
          <w:tcPr>
            <w:tcW w:w="606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34" w:type="dxa"/>
          </w:tcPr>
          <w:p w:rsidR="00300BD2" w:rsidRPr="00C9447B" w:rsidRDefault="00300BD2" w:rsidP="0030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B">
              <w:rPr>
                <w:rFonts w:ascii="Times New Roman" w:hAnsi="Times New Roman" w:cs="Times New Roman"/>
                <w:sz w:val="24"/>
                <w:szCs w:val="24"/>
              </w:rPr>
              <w:t>Затраты, произведенные на оздоровление работников (оплата путевок, проезда к месту отдыха и т.д.):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353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rPr>
          <w:trHeight w:hRule="exact" w:val="350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 том же уровне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2</w:t>
            </w:r>
          </w:p>
        </w:tc>
      </w:tr>
      <w:tr w:rsidR="00300BD2" w:rsidRPr="00C9447B" w:rsidTr="00300BD2">
        <w:trPr>
          <w:trHeight w:hRule="exact" w:val="446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снижение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-1</w:t>
            </w:r>
          </w:p>
        </w:tc>
      </w:tr>
      <w:tr w:rsidR="00300BD2" w:rsidRPr="00C9447B" w:rsidTr="00300BD2">
        <w:trPr>
          <w:trHeight w:hRule="exact" w:val="412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-5</w:t>
            </w:r>
          </w:p>
        </w:tc>
      </w:tr>
      <w:tr w:rsidR="00300BD2" w:rsidRPr="00C9447B" w:rsidTr="00C9447B">
        <w:trPr>
          <w:trHeight w:hRule="exact" w:val="301"/>
        </w:trPr>
        <w:tc>
          <w:tcPr>
            <w:tcW w:w="606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Затраты, произведенные на улучшение жилищных условий работающих: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353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rPr>
          <w:trHeight w:hRule="exact" w:val="350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0</w:t>
            </w:r>
          </w:p>
        </w:tc>
      </w:tr>
      <w:tr w:rsidR="00300BD2" w:rsidRPr="00C9447B" w:rsidTr="00300BD2">
        <w:trPr>
          <w:trHeight w:hRule="exact" w:val="350"/>
        </w:trPr>
        <w:tc>
          <w:tcPr>
            <w:tcW w:w="606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Количество пострадавших при несчастных случаях на производстве: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rPr>
          <w:trHeight w:hRule="exact" w:val="350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ниже среднего по Иркутской области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rPr>
          <w:trHeight w:hRule="exact" w:val="350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 уровне среднего по Иркутской области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0</w:t>
            </w:r>
          </w:p>
        </w:tc>
      </w:tr>
      <w:tr w:rsidR="00300BD2" w:rsidRPr="00C9447B" w:rsidTr="00300BD2">
        <w:trPr>
          <w:trHeight w:hRule="exact" w:val="350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выше среднего по Иркутской области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-5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606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Затраты, произведенные на мероприятия по улучшению условий и охраны труда: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7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 том же уровне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4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снижение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-3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-5</w:t>
            </w:r>
          </w:p>
        </w:tc>
      </w:tr>
      <w:tr w:rsidR="00300BD2" w:rsidRPr="00C9447B" w:rsidTr="00300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37"/>
        </w:trPr>
        <w:tc>
          <w:tcPr>
            <w:tcW w:w="606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11.</w:t>
            </w:r>
          </w:p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Затраты, произведенные на спортивно-оздоровительные и культурно-массовые мероприятия: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 том же уровне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2</w:t>
            </w:r>
          </w:p>
        </w:tc>
      </w:tr>
      <w:tr w:rsidR="00300BD2" w:rsidRPr="00C9447B" w:rsidTr="00300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снижение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-1</w:t>
            </w:r>
          </w:p>
        </w:tc>
      </w:tr>
      <w:tr w:rsidR="00300BD2" w:rsidRPr="00C9447B" w:rsidTr="00300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-5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606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Наличие проведенных спортивно-оздоровительных и культурно-массовых мероприятий: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-2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606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13.</w:t>
            </w:r>
          </w:p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Численность работников, уволенных из организации в связи с сокращением численности (штата):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за каждого уволенного 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-1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606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Количество дополнительно введенных рабочих мест: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наличие дополнительно введенных рабочих мест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06" w:type="dxa"/>
            <w:vMerge/>
            <w:tcBorders>
              <w:bottom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  <w:tcBorders>
              <w:bottom w:val="single" w:sz="6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отсутствие дополнительно введенных рабочих мест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0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606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15.</w:t>
            </w:r>
          </w:p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Затраты, произведенные на переподготовку и повышение квалификации кадров: 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  <w:tcBorders>
              <w:bottom w:val="single" w:sz="4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 том же уровне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2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6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снижение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-1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606" w:type="dxa"/>
            <w:vMerge/>
            <w:tcBorders>
              <w:top w:val="single" w:sz="4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  <w:tcBorders>
              <w:top w:val="single" w:sz="4" w:space="0" w:color="auto"/>
            </w:tcBorders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-5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606" w:type="dxa"/>
            <w:vMerge w:val="restart"/>
          </w:tcPr>
          <w:p w:rsidR="00300BD2" w:rsidRPr="00C9447B" w:rsidRDefault="00300BD2" w:rsidP="00300BD2">
            <w:pPr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Затраты, произведенные на переобучение и трудоустройство работников, находящихся под риском увольнения: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наличие затрат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3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отсутствие затрат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-3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606" w:type="dxa"/>
            <w:vMerge w:val="restart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Членство в объединениях 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членство в объединении работодателей 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5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606" w:type="dxa"/>
            <w:vMerge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членство в объединении профсоюзов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300BD2" w:rsidRPr="00C9447B" w:rsidTr="00300BD2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8640" w:type="dxa"/>
            <w:gridSpan w:val="2"/>
          </w:tcPr>
          <w:p w:rsidR="00300BD2" w:rsidRPr="00C9447B" w:rsidRDefault="00300BD2" w:rsidP="00300BD2">
            <w:pPr>
              <w:jc w:val="both"/>
              <w:rPr>
                <w:rFonts w:ascii="Times New Roman" w:hAnsi="Times New Roman" w:cs="Times New Roman"/>
              </w:rPr>
            </w:pPr>
            <w:r w:rsidRPr="00C9447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0" w:type="dxa"/>
          </w:tcPr>
          <w:p w:rsidR="00300BD2" w:rsidRPr="00C9447B" w:rsidRDefault="00300BD2" w:rsidP="00300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0BD2" w:rsidRPr="00C9447B" w:rsidRDefault="00300BD2" w:rsidP="00300BD2">
      <w:pPr>
        <w:rPr>
          <w:rFonts w:ascii="Times New Roman" w:hAnsi="Times New Roman" w:cs="Times New Roman"/>
        </w:rPr>
      </w:pPr>
    </w:p>
    <w:p w:rsidR="00300BD2" w:rsidRPr="00C9447B" w:rsidRDefault="00300BD2" w:rsidP="00300BD2">
      <w:pPr>
        <w:pStyle w:val="20"/>
        <w:shd w:val="clear" w:color="auto" w:fill="auto"/>
        <w:tabs>
          <w:tab w:val="left" w:pos="1190"/>
        </w:tabs>
        <w:jc w:val="both"/>
        <w:rPr>
          <w:sz w:val="24"/>
          <w:szCs w:val="24"/>
        </w:rPr>
      </w:pPr>
    </w:p>
    <w:sectPr w:rsidR="00300BD2" w:rsidRPr="00C9447B" w:rsidSect="00177521">
      <w:headerReference w:type="default" r:id="rId9"/>
      <w:pgSz w:w="11900" w:h="16840"/>
      <w:pgMar w:top="851" w:right="851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A0A" w:rsidRDefault="002F2A0A">
      <w:r>
        <w:separator/>
      </w:r>
    </w:p>
  </w:endnote>
  <w:endnote w:type="continuationSeparator" w:id="1">
    <w:p w:rsidR="002F2A0A" w:rsidRDefault="002F2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A0A" w:rsidRDefault="002F2A0A"/>
  </w:footnote>
  <w:footnote w:type="continuationSeparator" w:id="1">
    <w:p w:rsidR="002F2A0A" w:rsidRDefault="002F2A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99" w:rsidRDefault="00CB420C">
    <w:pPr>
      <w:rPr>
        <w:sz w:val="2"/>
        <w:szCs w:val="2"/>
      </w:rPr>
    </w:pPr>
    <w:r w:rsidRPr="00CB420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20.15pt;margin-top:33.15pt;width:6.5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" filled="f" stroked="f">
          <v:textbox style="mso-fit-shape-to-text:t" inset="0,0,0,0">
            <w:txbxContent>
              <w:p w:rsidR="00565799" w:rsidRDefault="00CB420C">
                <w:pPr>
                  <w:pStyle w:val="a5"/>
                  <w:shd w:val="clear" w:color="auto" w:fill="auto"/>
                  <w:spacing w:line="240" w:lineRule="auto"/>
                </w:pPr>
                <w:r w:rsidRPr="00CB420C">
                  <w:fldChar w:fldCharType="begin"/>
                </w:r>
                <w:r w:rsidR="00565799">
                  <w:instrText xml:space="preserve"> PAGE \* MERGEFORMAT </w:instrText>
                </w:r>
                <w:r w:rsidRPr="00CB420C">
                  <w:fldChar w:fldCharType="separate"/>
                </w:r>
                <w:r w:rsidR="00177521" w:rsidRPr="00177521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3CAB"/>
    <w:multiLevelType w:val="hybridMultilevel"/>
    <w:tmpl w:val="89B6948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44E59"/>
    <w:multiLevelType w:val="hybridMultilevel"/>
    <w:tmpl w:val="89B6948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D3A41"/>
    <w:multiLevelType w:val="multilevel"/>
    <w:tmpl w:val="416E98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5445C"/>
    <w:multiLevelType w:val="multilevel"/>
    <w:tmpl w:val="79B246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EA6D4A"/>
    <w:multiLevelType w:val="multilevel"/>
    <w:tmpl w:val="F11EB8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C33B89"/>
    <w:multiLevelType w:val="multilevel"/>
    <w:tmpl w:val="6FA0AB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D01B55"/>
    <w:multiLevelType w:val="multilevel"/>
    <w:tmpl w:val="72C8D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DA4202"/>
    <w:multiLevelType w:val="multilevel"/>
    <w:tmpl w:val="1520D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0E47CB"/>
    <w:multiLevelType w:val="multilevel"/>
    <w:tmpl w:val="0562F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5006E9"/>
    <w:multiLevelType w:val="hybridMultilevel"/>
    <w:tmpl w:val="FFAC252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25514"/>
    <w:multiLevelType w:val="multilevel"/>
    <w:tmpl w:val="3156F72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C561DF"/>
    <w:multiLevelType w:val="singleLevel"/>
    <w:tmpl w:val="DCDED28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F902F21"/>
    <w:multiLevelType w:val="multilevel"/>
    <w:tmpl w:val="6374F1D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F75D1F"/>
    <w:multiLevelType w:val="singleLevel"/>
    <w:tmpl w:val="F99EE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77140757"/>
    <w:multiLevelType w:val="multilevel"/>
    <w:tmpl w:val="6EBA3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9F4DD2"/>
    <w:multiLevelType w:val="multilevel"/>
    <w:tmpl w:val="855A4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4"/>
  </w:num>
  <w:num w:numId="12">
    <w:abstractNumId w:val="11"/>
  </w:num>
  <w:num w:numId="13">
    <w:abstractNumId w:val="1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91F35"/>
    <w:rsid w:val="000871EA"/>
    <w:rsid w:val="00160243"/>
    <w:rsid w:val="00177521"/>
    <w:rsid w:val="002C067A"/>
    <w:rsid w:val="002C3318"/>
    <w:rsid w:val="002F2A0A"/>
    <w:rsid w:val="00300BD2"/>
    <w:rsid w:val="00410BC7"/>
    <w:rsid w:val="00436473"/>
    <w:rsid w:val="004C734D"/>
    <w:rsid w:val="00565799"/>
    <w:rsid w:val="005F779D"/>
    <w:rsid w:val="00707208"/>
    <w:rsid w:val="00771205"/>
    <w:rsid w:val="008754C9"/>
    <w:rsid w:val="00B27824"/>
    <w:rsid w:val="00B55041"/>
    <w:rsid w:val="00C9447B"/>
    <w:rsid w:val="00CB420C"/>
    <w:rsid w:val="00D91F35"/>
    <w:rsid w:val="00FE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3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3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C3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3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2C3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2C3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3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331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C3318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2C33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300BD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Основной текст с отступом Знак"/>
    <w:basedOn w:val="a0"/>
    <w:link w:val="a7"/>
    <w:rsid w:val="00300BD2"/>
    <w:rPr>
      <w:rFonts w:ascii="Times New Roman" w:eastAsia="Times New Roman" w:hAnsi="Times New Roman" w:cs="Times New Roman"/>
      <w:lang w:bidi="ar-SA"/>
    </w:rPr>
  </w:style>
  <w:style w:type="paragraph" w:styleId="a9">
    <w:name w:val="List Paragraph"/>
    <w:basedOn w:val="a"/>
    <w:uiPriority w:val="34"/>
    <w:qFormat/>
    <w:rsid w:val="00300BD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300BD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14D3684A851895C3E0FE5A123C88C4B8CF6959374BC1C8291BA3B58D7BD1AD26DD93C8F5B1F82F8481BDAB5F8A5A784AA0B04FBF772A3xBp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014D3684A851895C3E0FE5A123C88C4B8CF6959374BC1C8291BA3B58D7BD1AD26DD93C8F5B1F82F8481BDAB5F8A5A784AA0B04FBF772A3xBpF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14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/>
  <LinksUpToDate>false</LinksUpToDate>
  <CharactersWithSpaces>25420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Админ</dc:creator>
  <cp:lastModifiedBy>Севернюк</cp:lastModifiedBy>
  <cp:revision>5</cp:revision>
  <cp:lastPrinted>2023-03-20T07:27:00Z</cp:lastPrinted>
  <dcterms:created xsi:type="dcterms:W3CDTF">2023-02-28T07:58:00Z</dcterms:created>
  <dcterms:modified xsi:type="dcterms:W3CDTF">2023-03-20T07:27:00Z</dcterms:modified>
</cp:coreProperties>
</file>